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DFEB0" w14:textId="77777777" w:rsidR="00BF1EB8" w:rsidRDefault="007C090F" w:rsidP="00395A30">
      <w:pPr>
        <w:pStyle w:val="Cover-tagline"/>
        <w:framePr w:wrap="around"/>
      </w:pPr>
      <w:r w:rsidRPr="005156B1">
        <w:drawing>
          <wp:inline distT="0" distB="0" distL="0" distR="0" wp14:anchorId="6F3DEAE4" wp14:editId="35691DE5">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0BB0791D" w14:textId="77777777" w:rsidR="00361777" w:rsidRDefault="00361777" w:rsidP="00395A30">
      <w:pPr>
        <w:rPr>
          <w:noProof/>
        </w:rPr>
      </w:pPr>
    </w:p>
    <w:p w14:paraId="0C22F27A" w14:textId="77777777" w:rsidR="005156B1" w:rsidRDefault="00395A30" w:rsidP="00361777">
      <w:pPr>
        <w:pStyle w:val="Cover-logo"/>
        <w:framePr w:wrap="around"/>
      </w:pPr>
      <w:r w:rsidRPr="005156B1">
        <w:drawing>
          <wp:inline distT="0" distB="0" distL="0" distR="0" wp14:anchorId="1CACB7C8" wp14:editId="2913221D">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45200" cy="540000"/>
                    </a:xfrm>
                    <a:prstGeom prst="rect">
                      <a:avLst/>
                    </a:prstGeom>
                  </pic:spPr>
                </pic:pic>
              </a:graphicData>
            </a:graphic>
          </wp:inline>
        </w:drawing>
      </w:r>
    </w:p>
    <w:p w14:paraId="4171D1C1" w14:textId="23B64837" w:rsidR="002551B3" w:rsidRPr="00E1695C" w:rsidRDefault="002551B3" w:rsidP="002551B3">
      <w:pPr>
        <w:pStyle w:val="Heading1"/>
      </w:pPr>
      <w:bookmarkStart w:id="0" w:name="_Toc30502210"/>
      <w:bookmarkStart w:id="1" w:name="_Toc87857019"/>
      <w:r w:rsidRPr="00E1695C">
        <w:t>Wildlife Animal Ethics Committee</w:t>
      </w:r>
      <w:r>
        <w:br/>
      </w:r>
      <w:r w:rsidRPr="00E1695C">
        <w:t>Preferred Field Euthanasia Techniques</w:t>
      </w:r>
    </w:p>
    <w:p w14:paraId="46889DE6" w14:textId="77777777" w:rsidR="002551B3" w:rsidRPr="00E1695C" w:rsidRDefault="002551B3" w:rsidP="002551B3">
      <w:pPr>
        <w:rPr>
          <w:rFonts w:ascii="Arial" w:hAnsi="Arial" w:cs="Arial"/>
          <w:b/>
          <w:bCs/>
        </w:rPr>
      </w:pPr>
      <w:r w:rsidRPr="00E1695C">
        <w:rPr>
          <w:rFonts w:ascii="Arial" w:hAnsi="Arial" w:cs="Arial"/>
          <w:b/>
          <w:bCs/>
        </w:rPr>
        <w:t>(Following DBCA SOP SC23-10 Euthanasia of animals under field conditions 2023)</w:t>
      </w:r>
    </w:p>
    <w:p w14:paraId="021E50A8" w14:textId="77777777" w:rsidR="002551B3" w:rsidRPr="00823D5B" w:rsidRDefault="002551B3" w:rsidP="002551B3">
      <w:pPr>
        <w:jc w:val="center"/>
        <w:rPr>
          <w:rFonts w:ascii="Ariel body" w:hAnsi="Ariel body" w:cs="Calibri"/>
          <w:b/>
          <w:bCs/>
        </w:rPr>
      </w:pPr>
    </w:p>
    <w:p w14:paraId="6008F72D" w14:textId="77777777" w:rsidR="002551B3" w:rsidRPr="00F50DE3" w:rsidRDefault="002551B3" w:rsidP="002551B3">
      <w:r w:rsidRPr="00F50DE3">
        <w:t>The word euthanasia means an easy death and should be regarded as an act of humane killing with the minimum of pain, fear and distress.</w:t>
      </w:r>
    </w:p>
    <w:p w14:paraId="27E24438" w14:textId="77777777" w:rsidR="002551B3" w:rsidRPr="00F50DE3" w:rsidRDefault="002551B3" w:rsidP="002551B3">
      <w:r w:rsidRPr="00F50DE3">
        <w:t>Euthanasia for a range of animal species is occasionally necessary during animal research programs or for management of pest animals. Therefore, all researchers and personnel involved with animal handling must be familiar with the approved euthanasia methods for the range of species they are or may be handling (both target and non-target) and have the appropriate equipment available so that euthanasia can be performed effectively and quickly. This includes the necessary drugs if chemical euthanasia is to be undertaken.</w:t>
      </w:r>
    </w:p>
    <w:p w14:paraId="2E00D31B" w14:textId="77777777" w:rsidR="002551B3" w:rsidRPr="00F50DE3" w:rsidRDefault="002551B3" w:rsidP="002551B3">
      <w:r w:rsidRPr="00F50DE3">
        <w:t>Many recommended methods of euthanasia for captive animals are not feasible under field conditions; however, the challenges presented by field conditions should not lessen the ethical obligation of the operator to reduce pain and distress to the greatest extent possible during euthanasia.</w:t>
      </w:r>
    </w:p>
    <w:p w14:paraId="7AF96093" w14:textId="4AABC42A" w:rsidR="002551B3" w:rsidRPr="00F50DE3" w:rsidRDefault="002551B3" w:rsidP="002551B3">
      <w:r w:rsidRPr="00F50DE3">
        <w:t>When completing a WAEC new application form, only select the euthanasia method(s) that is / are applicable to the animals you are or may be handling.</w:t>
      </w:r>
    </w:p>
    <w:p w14:paraId="4BFAE97A" w14:textId="77777777" w:rsidR="002551B3" w:rsidRPr="00F50DE3" w:rsidRDefault="002551B3" w:rsidP="002551B3">
      <w:pPr>
        <w:pStyle w:val="Heading3"/>
        <w:ind w:right="-143"/>
      </w:pPr>
      <w:r w:rsidRPr="00F50DE3">
        <w:t>Primary and secondary methods of euthanasia (one or two-step process)</w:t>
      </w:r>
    </w:p>
    <w:p w14:paraId="53572BD7" w14:textId="6271CA83" w:rsidR="002551B3" w:rsidRPr="00F50DE3" w:rsidRDefault="002551B3" w:rsidP="002551B3">
      <w:r w:rsidRPr="00F50DE3">
        <w:t xml:space="preserve">If a euthanasia method causes unconsciousness but does not cause death a second method (step) is required to quickly and efficiently ensure death. The primary method is the first step, and secondary method is the second step. Primary and secondary do not refer to order of preference in techniques. </w:t>
      </w:r>
    </w:p>
    <w:p w14:paraId="09F58936" w14:textId="312E90B2" w:rsidR="002551B3" w:rsidRPr="00F50DE3" w:rsidRDefault="002551B3" w:rsidP="002551B3">
      <w:r w:rsidRPr="00F50DE3">
        <w:t xml:space="preserve">The CI / animal handler should always plan for how to achieve euthanasia if the primary method is unsuccessful. One option for secondary method is to repeat the primary method. </w:t>
      </w:r>
    </w:p>
    <w:p w14:paraId="2B9D8FF2" w14:textId="77777777" w:rsidR="002551B3" w:rsidRPr="00F50DE3" w:rsidRDefault="002551B3" w:rsidP="002551B3">
      <w:r w:rsidRPr="00F50DE3">
        <w:t>Signs of consciousness which may indicate that death has not occurred after a euthanasia attempt include:</w:t>
      </w:r>
    </w:p>
    <w:p w14:paraId="56A7FAA6" w14:textId="77777777" w:rsidR="002551B3" w:rsidRPr="00F50DE3" w:rsidRDefault="002551B3" w:rsidP="002551B3">
      <w:pPr>
        <w:pStyle w:val="ListBullet"/>
      </w:pPr>
      <w:r w:rsidRPr="00F50DE3">
        <w:t>Natural spontaneous blinking of the eyes.</w:t>
      </w:r>
    </w:p>
    <w:p w14:paraId="054793F1" w14:textId="77777777" w:rsidR="002551B3" w:rsidRPr="00F50DE3" w:rsidRDefault="002551B3" w:rsidP="002551B3">
      <w:pPr>
        <w:pStyle w:val="ListBullet"/>
      </w:pPr>
      <w:r w:rsidRPr="00F50DE3">
        <w:t>Pupils usually remain constricted (pupils dilate with death)</w:t>
      </w:r>
    </w:p>
    <w:p w14:paraId="26032BAA" w14:textId="77777777" w:rsidR="002551B3" w:rsidRPr="00F50DE3" w:rsidRDefault="002551B3" w:rsidP="002551B3">
      <w:pPr>
        <w:pStyle w:val="ListBullet"/>
      </w:pPr>
      <w:r w:rsidRPr="00F50DE3">
        <w:t>Eyelid closure/blinking in response to lightly touching of the cornea/eyeball.</w:t>
      </w:r>
    </w:p>
    <w:p w14:paraId="62AEEB8D" w14:textId="77777777" w:rsidR="002551B3" w:rsidRPr="00F50DE3" w:rsidRDefault="002551B3" w:rsidP="002551B3">
      <w:pPr>
        <w:pStyle w:val="ListBullet"/>
      </w:pPr>
      <w:r w:rsidRPr="00F50DE3">
        <w:t>Rhythmic breathing (ribs moving in and out).</w:t>
      </w:r>
    </w:p>
    <w:p w14:paraId="6B8F7568" w14:textId="77777777" w:rsidR="002551B3" w:rsidRPr="00F50DE3" w:rsidRDefault="002551B3" w:rsidP="002551B3">
      <w:pPr>
        <w:pStyle w:val="ListBullet"/>
      </w:pPr>
      <w:r w:rsidRPr="00F50DE3">
        <w:t>Detectable heartbeat (place fingers on left front leg / arm just behind / near the elbow)</w:t>
      </w:r>
    </w:p>
    <w:p w14:paraId="79981A47" w14:textId="77777777" w:rsidR="002551B3" w:rsidRPr="00F50DE3" w:rsidRDefault="002551B3" w:rsidP="002551B3">
      <w:pPr>
        <w:pStyle w:val="ListBullet"/>
      </w:pPr>
      <w:r w:rsidRPr="00F50DE3">
        <w:t>Lifting the head or trying to stand up.</w:t>
      </w:r>
    </w:p>
    <w:p w14:paraId="5B350D9A" w14:textId="77777777" w:rsidR="002551B3" w:rsidRPr="00F50DE3" w:rsidRDefault="002551B3" w:rsidP="002551B3">
      <w:pPr>
        <w:pStyle w:val="ListBullet"/>
      </w:pPr>
      <w:r w:rsidRPr="00F50DE3">
        <w:t>Presence of a withdrawal reflex (pulling back) on pinching a toe/extremity</w:t>
      </w:r>
    </w:p>
    <w:p w14:paraId="1D57B7DF" w14:textId="77777777" w:rsidR="002551B3" w:rsidRPr="00F50DE3" w:rsidRDefault="002551B3" w:rsidP="002551B3">
      <w:pPr>
        <w:pStyle w:val="ListBullet"/>
      </w:pPr>
      <w:r w:rsidRPr="00F50DE3">
        <w:t>Vocalising.</w:t>
      </w:r>
    </w:p>
    <w:p w14:paraId="4935A134" w14:textId="77777777" w:rsidR="002551B3" w:rsidRPr="00F50DE3" w:rsidRDefault="002551B3" w:rsidP="002551B3">
      <w:pPr>
        <w:pStyle w:val="NoSpacing"/>
      </w:pPr>
    </w:p>
    <w:p w14:paraId="297634C3" w14:textId="77777777" w:rsidR="002551B3" w:rsidRPr="00F50DE3" w:rsidRDefault="002551B3" w:rsidP="002551B3">
      <w:pPr>
        <w:pStyle w:val="NormalWeb"/>
        <w:shd w:val="clear" w:color="auto" w:fill="FFFFFF"/>
        <w:spacing w:before="0" w:beforeAutospacing="0" w:after="450" w:afterAutospacing="0"/>
        <w:rPr>
          <w:rFonts w:asciiTheme="minorHAnsi" w:eastAsiaTheme="minorHAnsi" w:hAnsiTheme="minorHAnsi" w:cstheme="minorBidi"/>
          <w:szCs w:val="22"/>
          <w:lang w:eastAsia="en-US"/>
        </w:rPr>
      </w:pPr>
    </w:p>
    <w:p w14:paraId="36D2F3C2" w14:textId="77777777" w:rsidR="002551B3" w:rsidRPr="00F50DE3" w:rsidRDefault="002551B3" w:rsidP="002551B3">
      <w:pPr>
        <w:pStyle w:val="Heading2"/>
      </w:pPr>
      <w:r w:rsidRPr="00F50DE3">
        <w:lastRenderedPageBreak/>
        <w:t>Preferred euthanasia techniques</w:t>
      </w:r>
    </w:p>
    <w:tbl>
      <w:tblPr>
        <w:tblStyle w:val="TableGrid"/>
        <w:tblW w:w="9634" w:type="dxa"/>
        <w:tblLook w:val="04A0" w:firstRow="1" w:lastRow="0" w:firstColumn="1" w:lastColumn="0" w:noHBand="0" w:noVBand="1"/>
      </w:tblPr>
      <w:tblGrid>
        <w:gridCol w:w="3114"/>
        <w:gridCol w:w="3260"/>
        <w:gridCol w:w="3260"/>
      </w:tblGrid>
      <w:tr w:rsidR="002551B3" w:rsidRPr="00F50DE3" w14:paraId="5C81EABD" w14:textId="77777777" w:rsidTr="002551B3">
        <w:trPr>
          <w:cnfStyle w:val="100000000000" w:firstRow="1" w:lastRow="0" w:firstColumn="0" w:lastColumn="0" w:oddVBand="0" w:evenVBand="0" w:oddHBand="0" w:evenHBand="0" w:firstRowFirstColumn="0" w:firstRowLastColumn="0" w:lastRowFirstColumn="0" w:lastRowLastColumn="0"/>
          <w:tblHeader/>
        </w:trPr>
        <w:tc>
          <w:tcPr>
            <w:tcW w:w="3114" w:type="dxa"/>
          </w:tcPr>
          <w:p w14:paraId="46AE8FC1" w14:textId="3C58AD42" w:rsidR="002551B3" w:rsidRPr="00F50DE3" w:rsidRDefault="002551B3" w:rsidP="002551B3">
            <w:r w:rsidRPr="00F50DE3">
              <w:t>Animal type</w:t>
            </w:r>
          </w:p>
        </w:tc>
        <w:tc>
          <w:tcPr>
            <w:tcW w:w="3260" w:type="dxa"/>
          </w:tcPr>
          <w:p w14:paraId="31CDC518" w14:textId="69504016" w:rsidR="002551B3" w:rsidRPr="00F50DE3" w:rsidRDefault="002551B3" w:rsidP="002551B3">
            <w:r w:rsidRPr="00F50DE3">
              <w:t xml:space="preserve">Primary </w:t>
            </w:r>
            <w:r>
              <w:t>m</w:t>
            </w:r>
            <w:r w:rsidRPr="00F50DE3">
              <w:t>ethod</w:t>
            </w:r>
          </w:p>
        </w:tc>
        <w:tc>
          <w:tcPr>
            <w:tcW w:w="3260" w:type="dxa"/>
          </w:tcPr>
          <w:p w14:paraId="3E0EE55D" w14:textId="0642FD1D" w:rsidR="002551B3" w:rsidRPr="00F50DE3" w:rsidRDefault="002551B3" w:rsidP="002551B3">
            <w:r w:rsidRPr="00F50DE3">
              <w:t xml:space="preserve">Secondary </w:t>
            </w:r>
            <w:r>
              <w:t>m</w:t>
            </w:r>
            <w:r w:rsidRPr="00F50DE3">
              <w:t>ethod</w:t>
            </w:r>
          </w:p>
        </w:tc>
      </w:tr>
      <w:tr w:rsidR="002551B3" w:rsidRPr="00F50DE3" w14:paraId="2C54202B" w14:textId="77777777" w:rsidTr="002551B3">
        <w:tc>
          <w:tcPr>
            <w:tcW w:w="3114" w:type="dxa"/>
          </w:tcPr>
          <w:p w14:paraId="7F173936" w14:textId="77777777" w:rsidR="002551B3" w:rsidRPr="00F50DE3" w:rsidRDefault="002551B3" w:rsidP="002551B3">
            <w:r w:rsidRPr="00F50DE3">
              <w:t xml:space="preserve">Mammals &lt;300g (e.g. microbats, rodents, small </w:t>
            </w:r>
            <w:proofErr w:type="spellStart"/>
            <w:r w:rsidRPr="00F50DE3">
              <w:t>dasyurids</w:t>
            </w:r>
            <w:proofErr w:type="spellEnd"/>
            <w:r w:rsidRPr="00F50DE3">
              <w:t>)</w:t>
            </w:r>
          </w:p>
        </w:tc>
        <w:tc>
          <w:tcPr>
            <w:tcW w:w="3260" w:type="dxa"/>
          </w:tcPr>
          <w:p w14:paraId="38FAC3AE" w14:textId="77777777" w:rsidR="002551B3" w:rsidRPr="00F50DE3" w:rsidRDefault="002551B3" w:rsidP="002551B3">
            <w:pPr>
              <w:pStyle w:val="ListBullet"/>
            </w:pPr>
            <w:r w:rsidRPr="00F50DE3">
              <w:t>Blunt force trauma OR</w:t>
            </w:r>
          </w:p>
          <w:p w14:paraId="0731B5D1" w14:textId="77777777" w:rsidR="002551B3" w:rsidRPr="00F50DE3" w:rsidRDefault="002551B3" w:rsidP="002551B3">
            <w:pPr>
              <w:pStyle w:val="ListBullet"/>
            </w:pPr>
            <w:r w:rsidRPr="00F50DE3">
              <w:t>Cervical dislocation (rodents &lt; 200g) OR</w:t>
            </w:r>
          </w:p>
          <w:p w14:paraId="1918D0F8" w14:textId="77777777" w:rsidR="002551B3" w:rsidRPr="00F50DE3" w:rsidRDefault="002551B3" w:rsidP="002551B3">
            <w:pPr>
              <w:pStyle w:val="ListBullet"/>
            </w:pPr>
            <w:r w:rsidRPr="00F50DE3">
              <w:t>Decapitation (&lt;200g) OR</w:t>
            </w:r>
          </w:p>
          <w:p w14:paraId="68157CDA" w14:textId="77777777" w:rsidR="002551B3" w:rsidRPr="00F50DE3" w:rsidRDefault="002551B3" w:rsidP="002551B3">
            <w:pPr>
              <w:pStyle w:val="ListBullet"/>
            </w:pPr>
            <w:r w:rsidRPr="00F50DE3">
              <w:t>Pentobarbitone injection (Intrathoracic or intraabdominal)</w:t>
            </w:r>
          </w:p>
        </w:tc>
        <w:tc>
          <w:tcPr>
            <w:tcW w:w="3260" w:type="dxa"/>
          </w:tcPr>
          <w:p w14:paraId="645858D0" w14:textId="5A65B643" w:rsidR="002551B3" w:rsidRPr="00F50DE3" w:rsidRDefault="002551B3" w:rsidP="002551B3">
            <w:pPr>
              <w:pStyle w:val="ListBullet"/>
            </w:pPr>
            <w:r w:rsidRPr="00F50DE3">
              <w:t>Decapitation after blunt force trauma (&gt;200g)</w:t>
            </w:r>
          </w:p>
        </w:tc>
      </w:tr>
      <w:tr w:rsidR="002551B3" w:rsidRPr="00F50DE3" w14:paraId="6A27DC98" w14:textId="77777777" w:rsidTr="002551B3">
        <w:tc>
          <w:tcPr>
            <w:tcW w:w="3114" w:type="dxa"/>
          </w:tcPr>
          <w:p w14:paraId="3262EE15" w14:textId="77777777" w:rsidR="002551B3" w:rsidRPr="00F50DE3" w:rsidRDefault="002551B3" w:rsidP="002551B3">
            <w:r w:rsidRPr="00F50DE3">
              <w:t xml:space="preserve">Other mammals 300 g – 3 kg (e.g. </w:t>
            </w:r>
            <w:proofErr w:type="spellStart"/>
            <w:r w:rsidRPr="00F50DE3">
              <w:t>chuditch</w:t>
            </w:r>
            <w:proofErr w:type="spellEnd"/>
            <w:r w:rsidRPr="00F50DE3">
              <w:t>, quenda, rabbits)</w:t>
            </w:r>
          </w:p>
        </w:tc>
        <w:tc>
          <w:tcPr>
            <w:tcW w:w="3260" w:type="dxa"/>
          </w:tcPr>
          <w:p w14:paraId="18547B04" w14:textId="77777777" w:rsidR="002551B3" w:rsidRPr="00F50DE3" w:rsidRDefault="002551B3" w:rsidP="002551B3">
            <w:pPr>
              <w:pStyle w:val="ListBullet"/>
            </w:pPr>
            <w:r w:rsidRPr="00F50DE3">
              <w:t xml:space="preserve">Shooting </w:t>
            </w:r>
          </w:p>
          <w:p w14:paraId="7C0004B1" w14:textId="77777777" w:rsidR="002551B3" w:rsidRPr="00F50DE3" w:rsidRDefault="002551B3" w:rsidP="002551B3">
            <w:pPr>
              <w:pStyle w:val="ListBullet"/>
            </w:pPr>
            <w:r w:rsidRPr="00F50DE3">
              <w:t>Blunt force trauma</w:t>
            </w:r>
          </w:p>
          <w:p w14:paraId="27C0FC01" w14:textId="77777777" w:rsidR="002551B3" w:rsidRPr="00F50DE3" w:rsidRDefault="002551B3" w:rsidP="002551B3">
            <w:pPr>
              <w:pStyle w:val="ListBullet"/>
            </w:pPr>
            <w:r w:rsidRPr="00F50DE3">
              <w:t>Sedation</w:t>
            </w:r>
          </w:p>
        </w:tc>
        <w:tc>
          <w:tcPr>
            <w:tcW w:w="3260" w:type="dxa"/>
          </w:tcPr>
          <w:p w14:paraId="15369612" w14:textId="77777777" w:rsidR="002551B3" w:rsidRPr="00F50DE3" w:rsidRDefault="002551B3" w:rsidP="002551B3">
            <w:pPr>
              <w:pStyle w:val="ListBullet"/>
            </w:pPr>
            <w:r w:rsidRPr="00F50DE3">
              <w:t>Pentobarbitone injection after sedation (&gt;300g); Intravenous only &gt; 2kg</w:t>
            </w:r>
          </w:p>
        </w:tc>
      </w:tr>
      <w:tr w:rsidR="002551B3" w:rsidRPr="00F50DE3" w14:paraId="64B3D921" w14:textId="77777777" w:rsidTr="002551B3">
        <w:tc>
          <w:tcPr>
            <w:tcW w:w="3114" w:type="dxa"/>
          </w:tcPr>
          <w:p w14:paraId="1646ABEE" w14:textId="77777777" w:rsidR="002551B3" w:rsidRPr="00F50DE3" w:rsidRDefault="002551B3" w:rsidP="002551B3">
            <w:r w:rsidRPr="00F50DE3">
              <w:t>Macropods - adults &gt; 300g</w:t>
            </w:r>
          </w:p>
        </w:tc>
        <w:tc>
          <w:tcPr>
            <w:tcW w:w="3260" w:type="dxa"/>
          </w:tcPr>
          <w:p w14:paraId="303E94D7" w14:textId="77777777" w:rsidR="002551B3" w:rsidRPr="00F50DE3" w:rsidRDefault="002551B3" w:rsidP="002551B3">
            <w:pPr>
              <w:pStyle w:val="ListBullet"/>
            </w:pPr>
            <w:r w:rsidRPr="00F50DE3">
              <w:t>Shooting OR</w:t>
            </w:r>
          </w:p>
          <w:p w14:paraId="6BE0CB9A" w14:textId="77777777" w:rsidR="002551B3" w:rsidRPr="00F50DE3" w:rsidRDefault="002551B3" w:rsidP="002551B3">
            <w:pPr>
              <w:pStyle w:val="ListBullet"/>
            </w:pPr>
            <w:r w:rsidRPr="00F50DE3">
              <w:t>Captive bolt device (Captive bolt device) OR</w:t>
            </w:r>
          </w:p>
          <w:p w14:paraId="29EFC86F" w14:textId="77777777" w:rsidR="002551B3" w:rsidRPr="00F50DE3" w:rsidRDefault="002551B3" w:rsidP="002551B3">
            <w:pPr>
              <w:pStyle w:val="ListBullet"/>
            </w:pPr>
            <w:r w:rsidRPr="00F50DE3">
              <w:t xml:space="preserve">Blunt force trauma </w:t>
            </w:r>
          </w:p>
        </w:tc>
        <w:tc>
          <w:tcPr>
            <w:tcW w:w="3260" w:type="dxa"/>
          </w:tcPr>
          <w:p w14:paraId="2F016CB3" w14:textId="77777777" w:rsidR="002551B3" w:rsidRPr="00F50DE3" w:rsidRDefault="002551B3" w:rsidP="002551B3">
            <w:pPr>
              <w:pStyle w:val="ListBullet"/>
            </w:pPr>
            <w:r w:rsidRPr="00F50DE3">
              <w:t>Pentobarbitone injection after blunt force trauma recommended, Intravenous if &gt; 2 kg.</w:t>
            </w:r>
          </w:p>
        </w:tc>
      </w:tr>
      <w:tr w:rsidR="002551B3" w:rsidRPr="00F50DE3" w14:paraId="1AEC655D" w14:textId="77777777" w:rsidTr="002551B3">
        <w:tc>
          <w:tcPr>
            <w:tcW w:w="3114" w:type="dxa"/>
          </w:tcPr>
          <w:p w14:paraId="629DB97A" w14:textId="77777777" w:rsidR="002551B3" w:rsidRPr="00F50DE3" w:rsidRDefault="002551B3" w:rsidP="002551B3">
            <w:r w:rsidRPr="00F50DE3">
              <w:t>Macropods - pouch young (</w:t>
            </w:r>
            <w:proofErr w:type="spellStart"/>
            <w:r w:rsidRPr="00F50DE3">
              <w:t>py</w:t>
            </w:r>
            <w:proofErr w:type="spellEnd"/>
            <w:r w:rsidRPr="00F50DE3">
              <w:t>)</w:t>
            </w:r>
          </w:p>
        </w:tc>
        <w:tc>
          <w:tcPr>
            <w:tcW w:w="3260" w:type="dxa"/>
          </w:tcPr>
          <w:p w14:paraId="57E16C23" w14:textId="77777777" w:rsidR="002551B3" w:rsidRPr="00F50DE3" w:rsidRDefault="002551B3" w:rsidP="002551B3">
            <w:pPr>
              <w:pStyle w:val="ListBullet"/>
            </w:pPr>
            <w:r w:rsidRPr="00F50DE3">
              <w:t>Blunt force trauma OR</w:t>
            </w:r>
          </w:p>
          <w:p w14:paraId="7DFE6D5A" w14:textId="77777777" w:rsidR="002551B3" w:rsidRPr="00F50DE3" w:rsidRDefault="002551B3" w:rsidP="002551B3">
            <w:pPr>
              <w:pStyle w:val="ListBullet"/>
            </w:pPr>
            <w:r w:rsidRPr="00F50DE3">
              <w:t xml:space="preserve">Cervical dislocation (unfurred </w:t>
            </w:r>
            <w:proofErr w:type="spellStart"/>
            <w:r w:rsidRPr="00F50DE3">
              <w:t>py</w:t>
            </w:r>
            <w:proofErr w:type="spellEnd"/>
            <w:r w:rsidRPr="00F50DE3">
              <w:t xml:space="preserve"> &lt;5cm) OR</w:t>
            </w:r>
          </w:p>
          <w:p w14:paraId="24B61274" w14:textId="77777777" w:rsidR="002551B3" w:rsidRPr="00F50DE3" w:rsidRDefault="002551B3" w:rsidP="002551B3">
            <w:pPr>
              <w:pStyle w:val="ListBullet"/>
            </w:pPr>
            <w:r w:rsidRPr="00F50DE3">
              <w:t xml:space="preserve">Decapitation (unfurred </w:t>
            </w:r>
            <w:proofErr w:type="spellStart"/>
            <w:r w:rsidRPr="00F50DE3">
              <w:t>py</w:t>
            </w:r>
            <w:proofErr w:type="spellEnd"/>
            <w:r w:rsidRPr="00F50DE3">
              <w:t xml:space="preserve"> &lt;5cm)</w:t>
            </w:r>
          </w:p>
        </w:tc>
        <w:tc>
          <w:tcPr>
            <w:tcW w:w="3260" w:type="dxa"/>
          </w:tcPr>
          <w:p w14:paraId="77EEB03F" w14:textId="77777777" w:rsidR="002551B3" w:rsidRPr="00F50DE3" w:rsidRDefault="002551B3" w:rsidP="002551B3">
            <w:pPr>
              <w:pStyle w:val="ListBullet"/>
            </w:pPr>
            <w:r w:rsidRPr="00F50DE3">
              <w:t xml:space="preserve">Decapitation after blunt force trauma (unfurred </w:t>
            </w:r>
            <w:proofErr w:type="spellStart"/>
            <w:r w:rsidRPr="00F50DE3">
              <w:t>py</w:t>
            </w:r>
            <w:proofErr w:type="spellEnd"/>
            <w:r w:rsidRPr="00F50DE3">
              <w:t xml:space="preserve"> &gt;5cm) </w:t>
            </w:r>
          </w:p>
        </w:tc>
      </w:tr>
      <w:tr w:rsidR="002551B3" w:rsidRPr="00F50DE3" w14:paraId="3175549E" w14:textId="77777777" w:rsidTr="002551B3">
        <w:tc>
          <w:tcPr>
            <w:tcW w:w="3114" w:type="dxa"/>
          </w:tcPr>
          <w:p w14:paraId="79F959A7" w14:textId="77777777" w:rsidR="002551B3" w:rsidRPr="00F50DE3" w:rsidRDefault="002551B3" w:rsidP="002551B3">
            <w:r w:rsidRPr="00F50DE3">
              <w:t>Macropods - young at foot</w:t>
            </w:r>
          </w:p>
        </w:tc>
        <w:tc>
          <w:tcPr>
            <w:tcW w:w="3260" w:type="dxa"/>
          </w:tcPr>
          <w:p w14:paraId="6DF156B3" w14:textId="77777777" w:rsidR="002551B3" w:rsidRPr="00F50DE3" w:rsidRDefault="002551B3" w:rsidP="002551B3">
            <w:pPr>
              <w:pStyle w:val="ListBullet"/>
            </w:pPr>
            <w:r w:rsidRPr="00F50DE3">
              <w:t>Blunt force trauma (&lt;5kg)</w:t>
            </w:r>
          </w:p>
          <w:p w14:paraId="5E97F4C1" w14:textId="77777777" w:rsidR="002551B3" w:rsidRPr="00F50DE3" w:rsidRDefault="002551B3" w:rsidP="002551B3">
            <w:pPr>
              <w:pStyle w:val="ListBullet"/>
            </w:pPr>
            <w:r w:rsidRPr="00F50DE3">
              <w:t>Captive bolt device</w:t>
            </w:r>
          </w:p>
        </w:tc>
        <w:tc>
          <w:tcPr>
            <w:tcW w:w="3260" w:type="dxa"/>
          </w:tcPr>
          <w:p w14:paraId="06958754" w14:textId="77777777" w:rsidR="002551B3" w:rsidRPr="00F50DE3" w:rsidRDefault="002551B3" w:rsidP="002551B3">
            <w:pPr>
              <w:pStyle w:val="ListBullet"/>
            </w:pPr>
            <w:r w:rsidRPr="00F50DE3">
              <w:t>Pentobarbitone injection after blunt force trauma recommended, Intravenous if &gt; 2 kg.</w:t>
            </w:r>
          </w:p>
        </w:tc>
      </w:tr>
      <w:tr w:rsidR="002551B3" w:rsidRPr="00F50DE3" w14:paraId="518D396D" w14:textId="77777777" w:rsidTr="002551B3">
        <w:tc>
          <w:tcPr>
            <w:tcW w:w="3114" w:type="dxa"/>
          </w:tcPr>
          <w:p w14:paraId="7D3C0697" w14:textId="77777777" w:rsidR="002551B3" w:rsidRPr="00F50DE3" w:rsidRDefault="002551B3" w:rsidP="002551B3">
            <w:r w:rsidRPr="00F50DE3">
              <w:t>Dingoes, foxes and cats</w:t>
            </w:r>
          </w:p>
        </w:tc>
        <w:tc>
          <w:tcPr>
            <w:tcW w:w="3260" w:type="dxa"/>
          </w:tcPr>
          <w:p w14:paraId="02D5BCDB" w14:textId="77777777" w:rsidR="002551B3" w:rsidRPr="00F50DE3" w:rsidRDefault="002551B3" w:rsidP="002551B3">
            <w:pPr>
              <w:pStyle w:val="ListBullet"/>
            </w:pPr>
            <w:r w:rsidRPr="00F50DE3">
              <w:t>Shooting</w:t>
            </w:r>
          </w:p>
          <w:p w14:paraId="5CBAC38C" w14:textId="77777777" w:rsidR="002551B3" w:rsidRPr="00F50DE3" w:rsidRDefault="002551B3" w:rsidP="002551B3">
            <w:pPr>
              <w:pStyle w:val="ListBullet"/>
            </w:pPr>
            <w:r w:rsidRPr="00F50DE3">
              <w:t>Captive bolt device</w:t>
            </w:r>
          </w:p>
          <w:p w14:paraId="03ECAF3A" w14:textId="77777777" w:rsidR="002551B3" w:rsidRPr="00F50DE3" w:rsidRDefault="002551B3" w:rsidP="002551B3">
            <w:pPr>
              <w:pStyle w:val="ListBullet"/>
            </w:pPr>
            <w:r w:rsidRPr="00F50DE3">
              <w:t>Sedation</w:t>
            </w:r>
          </w:p>
        </w:tc>
        <w:tc>
          <w:tcPr>
            <w:tcW w:w="3260" w:type="dxa"/>
          </w:tcPr>
          <w:p w14:paraId="11ED2410" w14:textId="77777777" w:rsidR="002551B3" w:rsidRPr="00F50DE3" w:rsidRDefault="002551B3" w:rsidP="002551B3">
            <w:pPr>
              <w:pStyle w:val="ListBullet"/>
            </w:pPr>
            <w:r w:rsidRPr="00F50DE3">
              <w:t>Pentobarbitone injection after sedation (&gt;300g); Intravenous if &gt; 2kg</w:t>
            </w:r>
          </w:p>
        </w:tc>
      </w:tr>
      <w:tr w:rsidR="002551B3" w:rsidRPr="00F50DE3" w14:paraId="1FFCE007" w14:textId="77777777" w:rsidTr="002551B3">
        <w:tc>
          <w:tcPr>
            <w:tcW w:w="3114" w:type="dxa"/>
          </w:tcPr>
          <w:p w14:paraId="31E0F81B" w14:textId="77777777" w:rsidR="002551B3" w:rsidRPr="00F50DE3" w:rsidRDefault="002551B3" w:rsidP="002551B3">
            <w:r w:rsidRPr="00F50DE3">
              <w:t>Cetaceans, sirenians and pinnipeds</w:t>
            </w:r>
          </w:p>
        </w:tc>
        <w:tc>
          <w:tcPr>
            <w:tcW w:w="3260" w:type="dxa"/>
          </w:tcPr>
          <w:p w14:paraId="1E9AFC60" w14:textId="77777777" w:rsidR="002551B3" w:rsidRPr="00F50DE3" w:rsidRDefault="002551B3" w:rsidP="002551B3">
            <w:pPr>
              <w:pStyle w:val="ListBullet"/>
            </w:pPr>
            <w:r w:rsidRPr="00F50DE3">
              <w:t>Shooting</w:t>
            </w:r>
          </w:p>
          <w:p w14:paraId="3AD0BD2D" w14:textId="77777777" w:rsidR="002551B3" w:rsidRPr="00F50DE3" w:rsidRDefault="002551B3" w:rsidP="002551B3">
            <w:pPr>
              <w:pStyle w:val="ListBullet"/>
            </w:pPr>
            <w:r w:rsidRPr="00F50DE3">
              <w:t>Sedation</w:t>
            </w:r>
          </w:p>
        </w:tc>
        <w:tc>
          <w:tcPr>
            <w:tcW w:w="3260" w:type="dxa"/>
          </w:tcPr>
          <w:p w14:paraId="251E8C66" w14:textId="77777777" w:rsidR="002551B3" w:rsidRPr="00F50DE3" w:rsidRDefault="002551B3" w:rsidP="002551B3">
            <w:pPr>
              <w:pStyle w:val="ListBullet"/>
            </w:pPr>
            <w:r w:rsidRPr="00F50DE3">
              <w:t>Pentobarbitone injection after sedation; Intravenous only &gt; 2kg</w:t>
            </w:r>
          </w:p>
        </w:tc>
      </w:tr>
      <w:tr w:rsidR="002551B3" w:rsidRPr="00F50DE3" w14:paraId="2E35BCF9" w14:textId="77777777" w:rsidTr="002551B3">
        <w:tc>
          <w:tcPr>
            <w:tcW w:w="3114" w:type="dxa"/>
          </w:tcPr>
          <w:p w14:paraId="432B1E25" w14:textId="77777777" w:rsidR="002551B3" w:rsidRPr="00F50DE3" w:rsidRDefault="002551B3" w:rsidP="002551B3">
            <w:r w:rsidRPr="00F50DE3">
              <w:t>Domestic stock (e.g. sheep, cows)</w:t>
            </w:r>
          </w:p>
        </w:tc>
        <w:tc>
          <w:tcPr>
            <w:tcW w:w="3260" w:type="dxa"/>
          </w:tcPr>
          <w:p w14:paraId="683054B8" w14:textId="77777777" w:rsidR="002551B3" w:rsidRPr="00F50DE3" w:rsidRDefault="002551B3" w:rsidP="002551B3">
            <w:pPr>
              <w:pStyle w:val="ListBullet"/>
            </w:pPr>
            <w:r w:rsidRPr="00F50DE3">
              <w:t>Shooting</w:t>
            </w:r>
          </w:p>
          <w:p w14:paraId="212F0A89" w14:textId="77777777" w:rsidR="002551B3" w:rsidRPr="00F50DE3" w:rsidRDefault="002551B3" w:rsidP="002551B3">
            <w:pPr>
              <w:pStyle w:val="ListBullet"/>
            </w:pPr>
            <w:r w:rsidRPr="00F50DE3">
              <w:t>Sedation</w:t>
            </w:r>
          </w:p>
        </w:tc>
        <w:tc>
          <w:tcPr>
            <w:tcW w:w="3260" w:type="dxa"/>
          </w:tcPr>
          <w:p w14:paraId="25D66D8F" w14:textId="77777777" w:rsidR="002551B3" w:rsidRPr="00F50DE3" w:rsidRDefault="002551B3" w:rsidP="002551B3">
            <w:pPr>
              <w:pStyle w:val="ListBullet"/>
            </w:pPr>
            <w:r w:rsidRPr="00F50DE3">
              <w:t>Pentobarbitone injection after sedation (&gt;300g); Intravenous only &gt; 2kg</w:t>
            </w:r>
          </w:p>
        </w:tc>
      </w:tr>
      <w:tr w:rsidR="002551B3" w:rsidRPr="00F50DE3" w14:paraId="4ABB7CA0" w14:textId="77777777" w:rsidTr="002551B3">
        <w:tc>
          <w:tcPr>
            <w:tcW w:w="3114" w:type="dxa"/>
          </w:tcPr>
          <w:p w14:paraId="5E9F74DF" w14:textId="77777777" w:rsidR="002551B3" w:rsidRPr="00F50DE3" w:rsidRDefault="002551B3" w:rsidP="002551B3">
            <w:r w:rsidRPr="00F50DE3">
              <w:t>Birds</w:t>
            </w:r>
          </w:p>
        </w:tc>
        <w:tc>
          <w:tcPr>
            <w:tcW w:w="3260" w:type="dxa"/>
          </w:tcPr>
          <w:p w14:paraId="265375BE" w14:textId="77777777" w:rsidR="002551B3" w:rsidRPr="00F50DE3" w:rsidRDefault="002551B3" w:rsidP="002551B3">
            <w:pPr>
              <w:pStyle w:val="ListBullet"/>
            </w:pPr>
            <w:r w:rsidRPr="00F50DE3">
              <w:t>Blunt force trauma</w:t>
            </w:r>
          </w:p>
          <w:p w14:paraId="6AD8AE9F" w14:textId="77777777" w:rsidR="002551B3" w:rsidRPr="00F50DE3" w:rsidRDefault="002551B3" w:rsidP="002551B3">
            <w:pPr>
              <w:pStyle w:val="ListBullet"/>
            </w:pPr>
            <w:r w:rsidRPr="00F50DE3">
              <w:t>Cervical dislocation (&lt;200g)</w:t>
            </w:r>
          </w:p>
          <w:p w14:paraId="15AFF73C" w14:textId="77777777" w:rsidR="002551B3" w:rsidRPr="00F50DE3" w:rsidRDefault="002551B3" w:rsidP="002551B3">
            <w:pPr>
              <w:pStyle w:val="ListBullet"/>
            </w:pPr>
            <w:r w:rsidRPr="00F50DE3">
              <w:t>Decapitation (&lt;200g)</w:t>
            </w:r>
          </w:p>
          <w:p w14:paraId="1AAC7AD0" w14:textId="77777777" w:rsidR="002551B3" w:rsidRPr="00F50DE3" w:rsidRDefault="002551B3" w:rsidP="002551B3">
            <w:pPr>
              <w:pStyle w:val="ListBullet"/>
            </w:pPr>
            <w:r w:rsidRPr="00F50DE3">
              <w:t>Shooting (&gt;2kg)</w:t>
            </w:r>
          </w:p>
        </w:tc>
        <w:tc>
          <w:tcPr>
            <w:tcW w:w="3260" w:type="dxa"/>
          </w:tcPr>
          <w:p w14:paraId="65F03203" w14:textId="77777777" w:rsidR="002551B3" w:rsidRPr="00F50DE3" w:rsidRDefault="002551B3" w:rsidP="002551B3">
            <w:pPr>
              <w:pStyle w:val="ListBullet"/>
            </w:pPr>
            <w:r w:rsidRPr="00F50DE3">
              <w:t>Decapitation after blunt force trauma (&gt;200g).</w:t>
            </w:r>
          </w:p>
        </w:tc>
      </w:tr>
      <w:tr w:rsidR="002551B3" w:rsidRPr="00F50DE3" w14:paraId="7A5FB43A" w14:textId="77777777" w:rsidTr="002551B3">
        <w:tc>
          <w:tcPr>
            <w:tcW w:w="3114" w:type="dxa"/>
          </w:tcPr>
          <w:p w14:paraId="15A8D04F" w14:textId="77777777" w:rsidR="002551B3" w:rsidRPr="00F50DE3" w:rsidRDefault="002551B3" w:rsidP="002551B3">
            <w:r w:rsidRPr="00F50DE3">
              <w:t>Lizards and snakes</w:t>
            </w:r>
          </w:p>
        </w:tc>
        <w:tc>
          <w:tcPr>
            <w:tcW w:w="3260" w:type="dxa"/>
          </w:tcPr>
          <w:p w14:paraId="084C136F" w14:textId="77777777" w:rsidR="002551B3" w:rsidRPr="00F50DE3" w:rsidRDefault="002551B3" w:rsidP="002551B3">
            <w:pPr>
              <w:pStyle w:val="ListBullet"/>
            </w:pPr>
            <w:r w:rsidRPr="00F50DE3">
              <w:t>Blunt force trauma</w:t>
            </w:r>
          </w:p>
          <w:p w14:paraId="69924DA8" w14:textId="77777777" w:rsidR="002551B3" w:rsidRPr="00F50DE3" w:rsidRDefault="002551B3" w:rsidP="002551B3">
            <w:pPr>
              <w:pStyle w:val="ListBullet"/>
            </w:pPr>
            <w:r w:rsidRPr="00F50DE3">
              <w:t>Sedation</w:t>
            </w:r>
          </w:p>
        </w:tc>
        <w:tc>
          <w:tcPr>
            <w:tcW w:w="3260" w:type="dxa"/>
          </w:tcPr>
          <w:p w14:paraId="2CBA190C" w14:textId="77777777" w:rsidR="002551B3" w:rsidRPr="00F50DE3" w:rsidRDefault="002551B3" w:rsidP="002551B3">
            <w:pPr>
              <w:pStyle w:val="ListBullet"/>
            </w:pPr>
            <w:r w:rsidRPr="00F50DE3">
              <w:t>Pentobarbitone injection Intravenous after sedation (&gt;300g)</w:t>
            </w:r>
          </w:p>
        </w:tc>
      </w:tr>
      <w:tr w:rsidR="002551B3" w:rsidRPr="00F50DE3" w14:paraId="5B45B920" w14:textId="77777777" w:rsidTr="002551B3">
        <w:tc>
          <w:tcPr>
            <w:tcW w:w="3114" w:type="dxa"/>
          </w:tcPr>
          <w:p w14:paraId="4492113A" w14:textId="77777777" w:rsidR="002551B3" w:rsidRPr="00F50DE3" w:rsidRDefault="002551B3" w:rsidP="002551B3">
            <w:r w:rsidRPr="00F50DE3">
              <w:lastRenderedPageBreak/>
              <w:t>Freshwater turtles</w:t>
            </w:r>
          </w:p>
        </w:tc>
        <w:tc>
          <w:tcPr>
            <w:tcW w:w="3260" w:type="dxa"/>
          </w:tcPr>
          <w:p w14:paraId="32ABB729" w14:textId="77777777" w:rsidR="002551B3" w:rsidRPr="00F50DE3" w:rsidRDefault="002551B3" w:rsidP="002551B3">
            <w:pPr>
              <w:pStyle w:val="ListBullet"/>
            </w:pPr>
            <w:r w:rsidRPr="00F50DE3">
              <w:t>Blunt force trauma</w:t>
            </w:r>
          </w:p>
          <w:p w14:paraId="009E789D" w14:textId="77777777" w:rsidR="002551B3" w:rsidRPr="00F50DE3" w:rsidRDefault="002551B3" w:rsidP="002551B3">
            <w:pPr>
              <w:pStyle w:val="ListBullet"/>
            </w:pPr>
            <w:r w:rsidRPr="00F50DE3">
              <w:t>Sedation</w:t>
            </w:r>
          </w:p>
        </w:tc>
        <w:tc>
          <w:tcPr>
            <w:tcW w:w="3260" w:type="dxa"/>
          </w:tcPr>
          <w:p w14:paraId="5A85D4E8" w14:textId="77777777" w:rsidR="002551B3" w:rsidRPr="00F50DE3" w:rsidRDefault="002551B3" w:rsidP="002551B3">
            <w:pPr>
              <w:pStyle w:val="ListBullet"/>
            </w:pPr>
            <w:r w:rsidRPr="00F50DE3">
              <w:t>Pentobarbitone injection Intravenous after sedation (&gt;300g)</w:t>
            </w:r>
          </w:p>
        </w:tc>
      </w:tr>
      <w:tr w:rsidR="002551B3" w:rsidRPr="00F50DE3" w14:paraId="4F465850" w14:textId="77777777" w:rsidTr="002551B3">
        <w:tc>
          <w:tcPr>
            <w:tcW w:w="3114" w:type="dxa"/>
          </w:tcPr>
          <w:p w14:paraId="1CDBD4B2" w14:textId="77777777" w:rsidR="002551B3" w:rsidRPr="00F50DE3" w:rsidRDefault="002551B3" w:rsidP="002551B3">
            <w:r w:rsidRPr="00F50DE3">
              <w:t>Marine turtles - adults</w:t>
            </w:r>
          </w:p>
        </w:tc>
        <w:tc>
          <w:tcPr>
            <w:tcW w:w="3260" w:type="dxa"/>
          </w:tcPr>
          <w:p w14:paraId="387B82DC" w14:textId="77777777" w:rsidR="002551B3" w:rsidRPr="00F50DE3" w:rsidRDefault="002551B3" w:rsidP="002551B3">
            <w:pPr>
              <w:pStyle w:val="ListBullet"/>
            </w:pPr>
            <w:r w:rsidRPr="00F50DE3">
              <w:t>Captive bolt device</w:t>
            </w:r>
          </w:p>
        </w:tc>
        <w:tc>
          <w:tcPr>
            <w:tcW w:w="3260" w:type="dxa"/>
          </w:tcPr>
          <w:p w14:paraId="755815B9" w14:textId="77777777" w:rsidR="002551B3" w:rsidRPr="00F50DE3" w:rsidRDefault="002551B3" w:rsidP="002551B3">
            <w:pPr>
              <w:pStyle w:val="ListBullet"/>
            </w:pPr>
            <w:r w:rsidRPr="00F50DE3">
              <w:t>Pentobarbitone injection Intravenous after sedation</w:t>
            </w:r>
          </w:p>
        </w:tc>
      </w:tr>
      <w:tr w:rsidR="002551B3" w:rsidRPr="00F50DE3" w14:paraId="4A791F5E" w14:textId="77777777" w:rsidTr="002551B3">
        <w:tc>
          <w:tcPr>
            <w:tcW w:w="3114" w:type="dxa"/>
          </w:tcPr>
          <w:p w14:paraId="58B6C383" w14:textId="77777777" w:rsidR="002551B3" w:rsidRPr="00F50DE3" w:rsidRDefault="002551B3" w:rsidP="002551B3">
            <w:r w:rsidRPr="00F50DE3">
              <w:t>Marine turtles – juveniles &lt; 300g</w:t>
            </w:r>
          </w:p>
        </w:tc>
        <w:tc>
          <w:tcPr>
            <w:tcW w:w="3260" w:type="dxa"/>
          </w:tcPr>
          <w:p w14:paraId="7677593F" w14:textId="77777777" w:rsidR="002551B3" w:rsidRPr="00F50DE3" w:rsidRDefault="002551B3" w:rsidP="002551B3">
            <w:pPr>
              <w:pStyle w:val="ListBullet"/>
            </w:pPr>
            <w:r w:rsidRPr="00F50DE3">
              <w:t>Blunt force trauma</w:t>
            </w:r>
          </w:p>
        </w:tc>
        <w:tc>
          <w:tcPr>
            <w:tcW w:w="3260" w:type="dxa"/>
          </w:tcPr>
          <w:p w14:paraId="5BA7ABDD" w14:textId="77777777" w:rsidR="002551B3" w:rsidRPr="00F50DE3" w:rsidRDefault="002551B3" w:rsidP="002551B3">
            <w:pPr>
              <w:pStyle w:val="ListBullet"/>
            </w:pPr>
            <w:r w:rsidRPr="00F50DE3">
              <w:t>Pithing after blunt force trauma</w:t>
            </w:r>
          </w:p>
        </w:tc>
      </w:tr>
      <w:tr w:rsidR="002551B3" w:rsidRPr="00F50DE3" w14:paraId="729A9A8F" w14:textId="77777777" w:rsidTr="002551B3">
        <w:tc>
          <w:tcPr>
            <w:tcW w:w="3114" w:type="dxa"/>
          </w:tcPr>
          <w:p w14:paraId="23B52A13" w14:textId="77777777" w:rsidR="002551B3" w:rsidRPr="00F50DE3" w:rsidRDefault="002551B3" w:rsidP="002551B3">
            <w:r w:rsidRPr="00F50DE3">
              <w:t>Crocodiles – adults &gt;2m</w:t>
            </w:r>
          </w:p>
        </w:tc>
        <w:tc>
          <w:tcPr>
            <w:tcW w:w="3260" w:type="dxa"/>
          </w:tcPr>
          <w:p w14:paraId="781BD4F8" w14:textId="77777777" w:rsidR="002551B3" w:rsidRPr="00F50DE3" w:rsidRDefault="002551B3" w:rsidP="002551B3">
            <w:pPr>
              <w:pStyle w:val="ListBullet"/>
            </w:pPr>
            <w:r w:rsidRPr="00F50DE3">
              <w:t xml:space="preserve">Shooting </w:t>
            </w:r>
          </w:p>
        </w:tc>
        <w:tc>
          <w:tcPr>
            <w:tcW w:w="3260" w:type="dxa"/>
          </w:tcPr>
          <w:p w14:paraId="5EC62587" w14:textId="77777777" w:rsidR="002551B3" w:rsidRPr="00F50DE3" w:rsidRDefault="002551B3" w:rsidP="002551B3">
            <w:pPr>
              <w:pStyle w:val="ListBullet"/>
              <w:numPr>
                <w:ilvl w:val="0"/>
                <w:numId w:val="0"/>
              </w:numPr>
              <w:ind w:left="340"/>
            </w:pPr>
          </w:p>
        </w:tc>
      </w:tr>
      <w:tr w:rsidR="002551B3" w:rsidRPr="00F50DE3" w14:paraId="1E5DB117" w14:textId="77777777" w:rsidTr="002551B3">
        <w:tc>
          <w:tcPr>
            <w:tcW w:w="3114" w:type="dxa"/>
          </w:tcPr>
          <w:p w14:paraId="30285D15" w14:textId="77777777" w:rsidR="002551B3" w:rsidRPr="00F50DE3" w:rsidRDefault="002551B3" w:rsidP="002551B3">
            <w:r w:rsidRPr="00F50DE3">
              <w:t xml:space="preserve">Crocodiles - &lt; 2 m </w:t>
            </w:r>
          </w:p>
        </w:tc>
        <w:tc>
          <w:tcPr>
            <w:tcW w:w="3260" w:type="dxa"/>
          </w:tcPr>
          <w:p w14:paraId="1787AF4B" w14:textId="77777777" w:rsidR="002551B3" w:rsidRPr="00F50DE3" w:rsidRDefault="002551B3" w:rsidP="002551B3">
            <w:pPr>
              <w:pStyle w:val="ListBullet"/>
            </w:pPr>
            <w:r w:rsidRPr="00F50DE3">
              <w:t>Captive bolt device OR</w:t>
            </w:r>
          </w:p>
          <w:p w14:paraId="4B5CA0B8" w14:textId="77777777" w:rsidR="002551B3" w:rsidRPr="00F50DE3" w:rsidRDefault="002551B3" w:rsidP="002551B3">
            <w:pPr>
              <w:pStyle w:val="ListBullet"/>
            </w:pPr>
            <w:r w:rsidRPr="00F50DE3">
              <w:t>Cervical spinal cord severance OR</w:t>
            </w:r>
          </w:p>
          <w:p w14:paraId="3B8E8FD5" w14:textId="77777777" w:rsidR="002551B3" w:rsidRPr="00F50DE3" w:rsidRDefault="002551B3" w:rsidP="002551B3">
            <w:pPr>
              <w:pStyle w:val="ListBullet"/>
            </w:pPr>
            <w:r w:rsidRPr="00F50DE3">
              <w:t>Sedation</w:t>
            </w:r>
          </w:p>
        </w:tc>
        <w:tc>
          <w:tcPr>
            <w:tcW w:w="3260" w:type="dxa"/>
          </w:tcPr>
          <w:p w14:paraId="4FBC94AF" w14:textId="77777777" w:rsidR="002551B3" w:rsidRPr="00F50DE3" w:rsidRDefault="002551B3" w:rsidP="002551B3">
            <w:pPr>
              <w:pStyle w:val="ListBullet"/>
            </w:pPr>
            <w:r w:rsidRPr="00F50DE3">
              <w:t>Pithing</w:t>
            </w:r>
          </w:p>
          <w:p w14:paraId="0612E812" w14:textId="77777777" w:rsidR="002551B3" w:rsidRPr="00F50DE3" w:rsidRDefault="002551B3" w:rsidP="002551B3">
            <w:pPr>
              <w:pStyle w:val="ListBullet"/>
            </w:pPr>
            <w:r w:rsidRPr="00F50DE3">
              <w:t>Pentobarbitone injection Intravenous after sedation</w:t>
            </w:r>
          </w:p>
        </w:tc>
      </w:tr>
      <w:tr w:rsidR="002551B3" w:rsidRPr="00F50DE3" w14:paraId="4E157A17" w14:textId="77777777" w:rsidTr="002551B3">
        <w:tc>
          <w:tcPr>
            <w:tcW w:w="3114" w:type="dxa"/>
          </w:tcPr>
          <w:p w14:paraId="0B5F7BD3" w14:textId="77777777" w:rsidR="002551B3" w:rsidRPr="00F50DE3" w:rsidRDefault="002551B3" w:rsidP="002551B3">
            <w:r w:rsidRPr="00F50DE3">
              <w:t>Crocodiles - hatchlings</w:t>
            </w:r>
          </w:p>
        </w:tc>
        <w:tc>
          <w:tcPr>
            <w:tcW w:w="3260" w:type="dxa"/>
          </w:tcPr>
          <w:p w14:paraId="691E1788" w14:textId="77777777" w:rsidR="002551B3" w:rsidRPr="00F50DE3" w:rsidRDefault="002551B3" w:rsidP="002551B3">
            <w:pPr>
              <w:pStyle w:val="ListBullet"/>
            </w:pPr>
            <w:r w:rsidRPr="00F50DE3">
              <w:t xml:space="preserve">Decapitation </w:t>
            </w:r>
          </w:p>
        </w:tc>
        <w:tc>
          <w:tcPr>
            <w:tcW w:w="3260" w:type="dxa"/>
          </w:tcPr>
          <w:p w14:paraId="427999FE" w14:textId="77777777" w:rsidR="002551B3" w:rsidRPr="00F50DE3" w:rsidRDefault="002551B3" w:rsidP="002551B3">
            <w:pPr>
              <w:pStyle w:val="ListBullet"/>
            </w:pPr>
            <w:r w:rsidRPr="00F50DE3">
              <w:t>Pithing after decapitation</w:t>
            </w:r>
          </w:p>
        </w:tc>
      </w:tr>
      <w:tr w:rsidR="002551B3" w:rsidRPr="00F50DE3" w14:paraId="72562BCE" w14:textId="77777777" w:rsidTr="002551B3">
        <w:tc>
          <w:tcPr>
            <w:tcW w:w="3114" w:type="dxa"/>
          </w:tcPr>
          <w:p w14:paraId="28F9B5E0" w14:textId="77777777" w:rsidR="002551B3" w:rsidRPr="00F50DE3" w:rsidRDefault="002551B3" w:rsidP="002551B3">
            <w:r w:rsidRPr="00F50DE3">
              <w:t>Amphibians (e.g. frogs, cane toads)</w:t>
            </w:r>
          </w:p>
        </w:tc>
        <w:tc>
          <w:tcPr>
            <w:tcW w:w="3260" w:type="dxa"/>
          </w:tcPr>
          <w:p w14:paraId="0EC30CF9" w14:textId="77777777" w:rsidR="002551B3" w:rsidRPr="00F50DE3" w:rsidRDefault="002551B3" w:rsidP="002551B3">
            <w:pPr>
              <w:pStyle w:val="ListBullet"/>
            </w:pPr>
            <w:r w:rsidRPr="00F50DE3">
              <w:t>Blunt force trauma OR</w:t>
            </w:r>
          </w:p>
          <w:p w14:paraId="740D62A6" w14:textId="77777777" w:rsidR="002551B3" w:rsidRPr="00F50DE3" w:rsidRDefault="002551B3" w:rsidP="002551B3">
            <w:pPr>
              <w:pStyle w:val="ListBullet"/>
            </w:pPr>
            <w:r w:rsidRPr="00F50DE3">
              <w:t>Benzocaine gel (</w:t>
            </w:r>
            <w:proofErr w:type="spellStart"/>
            <w:r w:rsidRPr="00F50DE3">
              <w:t>Oralgel</w:t>
            </w:r>
            <w:proofErr w:type="spellEnd"/>
            <w:r w:rsidRPr="00F50DE3">
              <w:t>)</w:t>
            </w:r>
          </w:p>
        </w:tc>
        <w:tc>
          <w:tcPr>
            <w:tcW w:w="3260" w:type="dxa"/>
          </w:tcPr>
          <w:p w14:paraId="408E6C1F" w14:textId="77777777" w:rsidR="002551B3" w:rsidRPr="00F50DE3" w:rsidRDefault="002551B3" w:rsidP="002551B3">
            <w:pPr>
              <w:pStyle w:val="ListBullet"/>
            </w:pPr>
            <w:r w:rsidRPr="00F50DE3">
              <w:t>Decapitation or pithing after stunning</w:t>
            </w:r>
          </w:p>
          <w:p w14:paraId="32D6B7CE" w14:textId="77777777" w:rsidR="002551B3" w:rsidRPr="00F50DE3" w:rsidRDefault="002551B3" w:rsidP="002551B3">
            <w:pPr>
              <w:pStyle w:val="ListBullet"/>
            </w:pPr>
            <w:r w:rsidRPr="00F50DE3">
              <w:t>Pentobarbitone injection Intravenous</w:t>
            </w:r>
          </w:p>
        </w:tc>
      </w:tr>
      <w:tr w:rsidR="002551B3" w:rsidRPr="00F50DE3" w14:paraId="695A4B26" w14:textId="77777777" w:rsidTr="002551B3">
        <w:tc>
          <w:tcPr>
            <w:tcW w:w="3114" w:type="dxa"/>
          </w:tcPr>
          <w:p w14:paraId="6EDB7319" w14:textId="77777777" w:rsidR="002551B3" w:rsidRPr="00F50DE3" w:rsidRDefault="002551B3" w:rsidP="002551B3">
            <w:r w:rsidRPr="00F50DE3">
              <w:t>Fish</w:t>
            </w:r>
          </w:p>
        </w:tc>
        <w:tc>
          <w:tcPr>
            <w:tcW w:w="3260" w:type="dxa"/>
          </w:tcPr>
          <w:p w14:paraId="73DB6A42" w14:textId="77777777" w:rsidR="002551B3" w:rsidRPr="00F50DE3" w:rsidRDefault="002551B3" w:rsidP="002551B3">
            <w:pPr>
              <w:pStyle w:val="ListBullet"/>
            </w:pPr>
            <w:r w:rsidRPr="00F50DE3">
              <w:t>Blunt force trauma OR</w:t>
            </w:r>
          </w:p>
          <w:p w14:paraId="438860A2" w14:textId="77777777" w:rsidR="002551B3" w:rsidRPr="00F50DE3" w:rsidRDefault="002551B3" w:rsidP="002551B3">
            <w:pPr>
              <w:pStyle w:val="ListBullet"/>
            </w:pPr>
            <w:r w:rsidRPr="00F50DE3">
              <w:t>Decapitation OR</w:t>
            </w:r>
          </w:p>
          <w:p w14:paraId="61F00E07" w14:textId="77777777" w:rsidR="002551B3" w:rsidRPr="00F50DE3" w:rsidRDefault="002551B3" w:rsidP="002551B3">
            <w:pPr>
              <w:pStyle w:val="ListBullet"/>
            </w:pPr>
            <w:r w:rsidRPr="00F50DE3">
              <w:t>Immersion in Eugenol (clove oil)</w:t>
            </w:r>
          </w:p>
        </w:tc>
        <w:tc>
          <w:tcPr>
            <w:tcW w:w="3260" w:type="dxa"/>
          </w:tcPr>
          <w:p w14:paraId="11CC6563" w14:textId="77777777" w:rsidR="002551B3" w:rsidRPr="00F50DE3" w:rsidRDefault="002551B3" w:rsidP="002551B3">
            <w:pPr>
              <w:pStyle w:val="ListBullet"/>
            </w:pPr>
            <w:r w:rsidRPr="00F50DE3">
              <w:t>Pithing after decapitation</w:t>
            </w:r>
          </w:p>
        </w:tc>
      </w:tr>
    </w:tbl>
    <w:p w14:paraId="4801D5E2" w14:textId="77777777" w:rsidR="002551B3" w:rsidRPr="00F50DE3" w:rsidRDefault="002551B3" w:rsidP="002551B3">
      <w:pPr>
        <w:jc w:val="center"/>
      </w:pPr>
    </w:p>
    <w:p w14:paraId="09771A38" w14:textId="77777777" w:rsidR="002551B3" w:rsidRPr="00F50DE3" w:rsidRDefault="002551B3" w:rsidP="002551B3"/>
    <w:p w14:paraId="6F22A7A1" w14:textId="77777777" w:rsidR="002551B3" w:rsidRDefault="002551B3" w:rsidP="00480C6F">
      <w:pPr>
        <w:pStyle w:val="DisclaimerText"/>
      </w:pPr>
    </w:p>
    <w:p w14:paraId="68D60EA3" w14:textId="0FA966B4" w:rsidR="002551B3" w:rsidRDefault="002551B3" w:rsidP="00480C6F">
      <w:pPr>
        <w:pStyle w:val="DisclaimerText"/>
      </w:pPr>
      <w:r>
        <w:br/>
      </w:r>
    </w:p>
    <w:p w14:paraId="509FDD24" w14:textId="77777777" w:rsidR="002551B3" w:rsidRDefault="002551B3" w:rsidP="00480C6F">
      <w:pPr>
        <w:pStyle w:val="DisclaimerText"/>
      </w:pPr>
    </w:p>
    <w:p w14:paraId="26856E2F" w14:textId="77777777" w:rsidR="002551B3" w:rsidRDefault="002551B3" w:rsidP="00480C6F">
      <w:pPr>
        <w:pStyle w:val="DisclaimerText"/>
      </w:pPr>
    </w:p>
    <w:p w14:paraId="355855EB" w14:textId="77777777" w:rsidR="002551B3" w:rsidRDefault="002551B3" w:rsidP="00480C6F">
      <w:pPr>
        <w:pStyle w:val="DisclaimerText"/>
      </w:pPr>
    </w:p>
    <w:p w14:paraId="1FD9CE10" w14:textId="77777777" w:rsidR="002551B3" w:rsidRDefault="002551B3" w:rsidP="00480C6F">
      <w:pPr>
        <w:pStyle w:val="DisclaimerText"/>
      </w:pPr>
    </w:p>
    <w:p w14:paraId="5E55C129" w14:textId="77777777" w:rsidR="002551B3" w:rsidRDefault="002551B3" w:rsidP="00480C6F">
      <w:pPr>
        <w:pStyle w:val="DisclaimerText"/>
      </w:pPr>
    </w:p>
    <w:p w14:paraId="245538CC" w14:textId="77777777" w:rsidR="002551B3" w:rsidRDefault="002551B3" w:rsidP="00480C6F">
      <w:pPr>
        <w:pStyle w:val="DisclaimerText"/>
      </w:pPr>
    </w:p>
    <w:p w14:paraId="20AD85E8" w14:textId="77777777" w:rsidR="002551B3" w:rsidRDefault="002551B3" w:rsidP="00480C6F">
      <w:pPr>
        <w:pStyle w:val="DisclaimerText"/>
      </w:pPr>
    </w:p>
    <w:p w14:paraId="6B96FEAD" w14:textId="1F85BDFB" w:rsidR="00780B2D" w:rsidRDefault="009C323B" w:rsidP="00480C6F">
      <w:pPr>
        <w:pStyle w:val="DisclaimerText"/>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1AB513A8" w14:textId="3C43CA01" w:rsidR="00C64228" w:rsidRDefault="009C323B" w:rsidP="005E602D">
      <w:pPr>
        <w:pStyle w:val="DisclaimerText"/>
      </w:pPr>
      <w:r>
        <w:t xml:space="preserve">Copyright © </w:t>
      </w:r>
      <w:r w:rsidR="005E602D">
        <w:t xml:space="preserve">State of Western Australia (Department of Primary Industries and Regional Development), </w:t>
      </w:r>
      <w:r w:rsidR="002551B3">
        <w:t>2024</w:t>
      </w:r>
      <w:r w:rsidR="00916193">
        <w:t>.</w:t>
      </w:r>
      <w:bookmarkEnd w:id="0"/>
      <w:bookmarkEnd w:id="1"/>
    </w:p>
    <w:sdt>
      <w:sdtPr>
        <w:id w:val="-678041783"/>
        <w:lock w:val="contentLocked"/>
        <w:placeholder>
          <w:docPart w:val="679FE6EC4B0D4DA682D27682E3434228"/>
        </w:placeholder>
        <w:group/>
      </w:sdtPr>
      <w:sdtEndPr/>
      <w:sdtContent>
        <w:p w14:paraId="2FBFE195" w14:textId="77777777" w:rsidR="00B153EB" w:rsidRPr="00B153EB" w:rsidRDefault="00EE28B0" w:rsidP="00E34FDB">
          <w:r>
            <w:rPr>
              <w:noProof/>
            </w:rPr>
            <w:drawing>
              <wp:anchor distT="0" distB="0" distL="114300" distR="114300" simplePos="0" relativeHeight="251669504" behindDoc="1" locked="1" layoutInCell="1" allowOverlap="1" wp14:anchorId="162C91AF" wp14:editId="46DD91BC">
                <wp:simplePos x="0" y="0"/>
                <wp:positionH relativeFrom="page">
                  <wp:posOffset>2152650</wp:posOffset>
                </wp:positionH>
                <wp:positionV relativeFrom="page">
                  <wp:posOffset>9074150</wp:posOffset>
                </wp:positionV>
                <wp:extent cx="5413375" cy="1619885"/>
                <wp:effectExtent l="0" t="0" r="0" b="0"/>
                <wp:wrapNone/>
                <wp:docPr id="12" name="End page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ectPr w:rsidR="00B153EB" w:rsidRPr="00B153EB" w:rsidSect="00B540E7">
      <w:footerReference w:type="default" r:id="rId16"/>
      <w:headerReference w:type="first" r:id="rId17"/>
      <w:pgSz w:w="11906" w:h="16838" w:code="9"/>
      <w:pgMar w:top="1418" w:right="1134" w:bottom="1134" w:left="1134" w:header="164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9C22" w14:textId="77777777" w:rsidR="002551B3" w:rsidRDefault="002551B3" w:rsidP="00E34FDB">
      <w:r>
        <w:separator/>
      </w:r>
    </w:p>
  </w:endnote>
  <w:endnote w:type="continuationSeparator" w:id="0">
    <w:p w14:paraId="148E229E" w14:textId="77777777" w:rsidR="002551B3" w:rsidRDefault="002551B3"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el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4DB13C8C" w14:textId="77777777" w:rsidR="000D7EE8" w:rsidRPr="00AF133B" w:rsidRDefault="00AF133B" w:rsidP="00AF133B">
            <w:pPr>
              <w:pStyle w:val="Footer"/>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3037" w14:textId="77777777" w:rsidR="002551B3" w:rsidRDefault="002551B3" w:rsidP="00E34FDB">
      <w:r>
        <w:separator/>
      </w:r>
    </w:p>
  </w:footnote>
  <w:footnote w:type="continuationSeparator" w:id="0">
    <w:p w14:paraId="449CEC6D" w14:textId="77777777" w:rsidR="002551B3" w:rsidRDefault="002551B3"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B638"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5EE9BF29" wp14:editId="4857743E">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7F3BB"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02C51"/>
    <w:multiLevelType w:val="hybridMultilevel"/>
    <w:tmpl w:val="C1661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3083648"/>
    <w:numStyleLink w:val="Numbering"/>
  </w:abstractNum>
  <w:abstractNum w:abstractNumId="12"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3083648"/>
    <w:numStyleLink w:val="Numbering"/>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6E3F1A"/>
    <w:multiLevelType w:val="hybridMultilevel"/>
    <w:tmpl w:val="00865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322B09"/>
    <w:multiLevelType w:val="multilevel"/>
    <w:tmpl w:val="93083648"/>
    <w:numStyleLink w:val="Numbering"/>
  </w:abstractNum>
  <w:abstractNum w:abstractNumId="22" w15:restartNumberingAfterBreak="0">
    <w:nsid w:val="321F1D0F"/>
    <w:multiLevelType w:val="multilevel"/>
    <w:tmpl w:val="E500EDE0"/>
    <w:numStyleLink w:val="Bullets"/>
  </w:abstractNum>
  <w:abstractNum w:abstractNumId="23" w15:restartNumberingAfterBreak="0">
    <w:nsid w:val="41397427"/>
    <w:multiLevelType w:val="multilevel"/>
    <w:tmpl w:val="93083648"/>
    <w:numStyleLink w:val="Numbering"/>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3083648"/>
    <w:numStyleLink w:val="Numbering"/>
  </w:abstractNum>
  <w:abstractNum w:abstractNumId="26" w15:restartNumberingAfterBreak="0">
    <w:nsid w:val="4F832849"/>
    <w:multiLevelType w:val="hybridMultilevel"/>
    <w:tmpl w:val="48904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5E1815"/>
    <w:multiLevelType w:val="multilevel"/>
    <w:tmpl w:val="E500EDE0"/>
    <w:numStyleLink w:val="Bullets"/>
  </w:abstractNum>
  <w:abstractNum w:abstractNumId="28" w15:restartNumberingAfterBreak="0">
    <w:nsid w:val="53842F51"/>
    <w:multiLevelType w:val="hybridMultilevel"/>
    <w:tmpl w:val="57EA3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93083648"/>
    <w:numStyleLink w:val="Numbering"/>
  </w:abstractNum>
  <w:abstractNum w:abstractNumId="31" w15:restartNumberingAfterBreak="0">
    <w:nsid w:val="605E3CBC"/>
    <w:multiLevelType w:val="multilevel"/>
    <w:tmpl w:val="E500EDE0"/>
    <w:numStyleLink w:val="Bullets"/>
  </w:abstractNum>
  <w:abstractNum w:abstractNumId="32"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E500EDE0"/>
    <w:numStyleLink w:val="Bullets"/>
  </w:abstractNum>
  <w:abstractNum w:abstractNumId="34" w15:restartNumberingAfterBreak="0">
    <w:nsid w:val="660D51AD"/>
    <w:multiLevelType w:val="multilevel"/>
    <w:tmpl w:val="93083648"/>
    <w:numStyleLink w:val="Numbering"/>
  </w:abstractNum>
  <w:abstractNum w:abstractNumId="35" w15:restartNumberingAfterBreak="0">
    <w:nsid w:val="6E3E7CF7"/>
    <w:multiLevelType w:val="hybridMultilevel"/>
    <w:tmpl w:val="3F5C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D0736"/>
    <w:multiLevelType w:val="multilevel"/>
    <w:tmpl w:val="93083648"/>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3"/>
  </w:num>
  <w:num w:numId="13" w16cid:durableId="1043405154">
    <w:abstractNumId w:val="22"/>
  </w:num>
  <w:num w:numId="14" w16cid:durableId="846598071">
    <w:abstractNumId w:val="17"/>
  </w:num>
  <w:num w:numId="15" w16cid:durableId="1311640227">
    <w:abstractNumId w:val="36"/>
  </w:num>
  <w:num w:numId="16" w16cid:durableId="881941196">
    <w:abstractNumId w:val="25"/>
  </w:num>
  <w:num w:numId="17" w16cid:durableId="533617442">
    <w:abstractNumId w:val="34"/>
  </w:num>
  <w:num w:numId="18" w16cid:durableId="250312982">
    <w:abstractNumId w:val="11"/>
  </w:num>
  <w:num w:numId="19" w16cid:durableId="385955825">
    <w:abstractNumId w:val="14"/>
  </w:num>
  <w:num w:numId="20" w16cid:durableId="1408189744">
    <w:abstractNumId w:val="23"/>
  </w:num>
  <w:num w:numId="21" w16cid:durableId="1370494809">
    <w:abstractNumId w:val="18"/>
  </w:num>
  <w:num w:numId="22" w16cid:durableId="659580476">
    <w:abstractNumId w:val="13"/>
  </w:num>
  <w:num w:numId="23" w16cid:durableId="2036539326">
    <w:abstractNumId w:val="16"/>
  </w:num>
  <w:num w:numId="24" w16cid:durableId="1303265532">
    <w:abstractNumId w:val="21"/>
  </w:num>
  <w:num w:numId="25" w16cid:durableId="1737582058">
    <w:abstractNumId w:val="30"/>
  </w:num>
  <w:num w:numId="26" w16cid:durableId="974717717">
    <w:abstractNumId w:val="29"/>
  </w:num>
  <w:num w:numId="27" w16cid:durableId="444039133">
    <w:abstractNumId w:val="19"/>
  </w:num>
  <w:num w:numId="28" w16cid:durableId="153644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2126147790">
    <w:abstractNumId w:val="31"/>
  </w:num>
  <w:num w:numId="31" w16cid:durableId="616912923">
    <w:abstractNumId w:val="27"/>
  </w:num>
  <w:num w:numId="32" w16cid:durableId="1744983779">
    <w:abstractNumId w:val="15"/>
  </w:num>
  <w:num w:numId="33" w16cid:durableId="110631617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202744806">
    <w:abstractNumId w:val="35"/>
  </w:num>
  <w:num w:numId="35" w16cid:durableId="652179956">
    <w:abstractNumId w:val="26"/>
  </w:num>
  <w:num w:numId="36" w16cid:durableId="1211500676">
    <w:abstractNumId w:val="28"/>
  </w:num>
  <w:num w:numId="37" w16cid:durableId="2099937118">
    <w:abstractNumId w:val="10"/>
  </w:num>
  <w:num w:numId="38" w16cid:durableId="1273629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B3"/>
    <w:rsid w:val="000121F6"/>
    <w:rsid w:val="0001308E"/>
    <w:rsid w:val="000250EF"/>
    <w:rsid w:val="000300AF"/>
    <w:rsid w:val="000523E6"/>
    <w:rsid w:val="000724AE"/>
    <w:rsid w:val="00074921"/>
    <w:rsid w:val="0008037D"/>
    <w:rsid w:val="000B497F"/>
    <w:rsid w:val="000C6158"/>
    <w:rsid w:val="000C704B"/>
    <w:rsid w:val="000D7EE8"/>
    <w:rsid w:val="000E7454"/>
    <w:rsid w:val="001069EE"/>
    <w:rsid w:val="0011017B"/>
    <w:rsid w:val="00112E8F"/>
    <w:rsid w:val="00113514"/>
    <w:rsid w:val="001148A7"/>
    <w:rsid w:val="001268BC"/>
    <w:rsid w:val="00131E90"/>
    <w:rsid w:val="0015387E"/>
    <w:rsid w:val="0015651C"/>
    <w:rsid w:val="0015679A"/>
    <w:rsid w:val="001576B0"/>
    <w:rsid w:val="0016285E"/>
    <w:rsid w:val="00173D61"/>
    <w:rsid w:val="00175E3A"/>
    <w:rsid w:val="00176A3C"/>
    <w:rsid w:val="001A0D77"/>
    <w:rsid w:val="001C7835"/>
    <w:rsid w:val="001E352F"/>
    <w:rsid w:val="001E4C19"/>
    <w:rsid w:val="001F13C1"/>
    <w:rsid w:val="001F23A2"/>
    <w:rsid w:val="001F446D"/>
    <w:rsid w:val="001F6314"/>
    <w:rsid w:val="00202ABD"/>
    <w:rsid w:val="002068CA"/>
    <w:rsid w:val="00212F76"/>
    <w:rsid w:val="00221AB7"/>
    <w:rsid w:val="00225436"/>
    <w:rsid w:val="0023635C"/>
    <w:rsid w:val="002419DD"/>
    <w:rsid w:val="002458A9"/>
    <w:rsid w:val="00246435"/>
    <w:rsid w:val="00246BCF"/>
    <w:rsid w:val="002551B3"/>
    <w:rsid w:val="0026315D"/>
    <w:rsid w:val="0026583A"/>
    <w:rsid w:val="0027071E"/>
    <w:rsid w:val="00270834"/>
    <w:rsid w:val="00272F7F"/>
    <w:rsid w:val="002814E6"/>
    <w:rsid w:val="00286A3A"/>
    <w:rsid w:val="002A2620"/>
    <w:rsid w:val="002A3AF3"/>
    <w:rsid w:val="002A6A4F"/>
    <w:rsid w:val="002C77E9"/>
    <w:rsid w:val="002E0EDA"/>
    <w:rsid w:val="00305171"/>
    <w:rsid w:val="003066BE"/>
    <w:rsid w:val="00307075"/>
    <w:rsid w:val="00313E85"/>
    <w:rsid w:val="003211B2"/>
    <w:rsid w:val="003307B2"/>
    <w:rsid w:val="0034680A"/>
    <w:rsid w:val="00360B23"/>
    <w:rsid w:val="00361777"/>
    <w:rsid w:val="00363FF8"/>
    <w:rsid w:val="00376E9E"/>
    <w:rsid w:val="0037721D"/>
    <w:rsid w:val="0038102A"/>
    <w:rsid w:val="00395A30"/>
    <w:rsid w:val="003977B2"/>
    <w:rsid w:val="003A2FE5"/>
    <w:rsid w:val="003B23CD"/>
    <w:rsid w:val="003D23A3"/>
    <w:rsid w:val="003D3729"/>
    <w:rsid w:val="003D5856"/>
    <w:rsid w:val="003E2762"/>
    <w:rsid w:val="003E4640"/>
    <w:rsid w:val="003E6CE3"/>
    <w:rsid w:val="003F348F"/>
    <w:rsid w:val="00404E4F"/>
    <w:rsid w:val="00413251"/>
    <w:rsid w:val="0041382B"/>
    <w:rsid w:val="004158C5"/>
    <w:rsid w:val="0041673A"/>
    <w:rsid w:val="00416A25"/>
    <w:rsid w:val="0042339A"/>
    <w:rsid w:val="0042508F"/>
    <w:rsid w:val="00430795"/>
    <w:rsid w:val="00455177"/>
    <w:rsid w:val="004635FD"/>
    <w:rsid w:val="00473C8F"/>
    <w:rsid w:val="00480C6F"/>
    <w:rsid w:val="00485BF1"/>
    <w:rsid w:val="004A1ABC"/>
    <w:rsid w:val="004B609E"/>
    <w:rsid w:val="004E0833"/>
    <w:rsid w:val="004E28C6"/>
    <w:rsid w:val="004F138F"/>
    <w:rsid w:val="004F2F1A"/>
    <w:rsid w:val="00500C61"/>
    <w:rsid w:val="00502144"/>
    <w:rsid w:val="00504B4A"/>
    <w:rsid w:val="0050670B"/>
    <w:rsid w:val="005122D4"/>
    <w:rsid w:val="005141E8"/>
    <w:rsid w:val="005156B1"/>
    <w:rsid w:val="005216CF"/>
    <w:rsid w:val="00521C49"/>
    <w:rsid w:val="00531503"/>
    <w:rsid w:val="00534640"/>
    <w:rsid w:val="00550C99"/>
    <w:rsid w:val="005519E1"/>
    <w:rsid w:val="00553413"/>
    <w:rsid w:val="00577E2E"/>
    <w:rsid w:val="00580F9F"/>
    <w:rsid w:val="0058369E"/>
    <w:rsid w:val="00592D85"/>
    <w:rsid w:val="00593314"/>
    <w:rsid w:val="00594496"/>
    <w:rsid w:val="005C6618"/>
    <w:rsid w:val="005E602D"/>
    <w:rsid w:val="005F23DB"/>
    <w:rsid w:val="005F69A8"/>
    <w:rsid w:val="00602C13"/>
    <w:rsid w:val="00603FD5"/>
    <w:rsid w:val="00616DC8"/>
    <w:rsid w:val="00630481"/>
    <w:rsid w:val="00654349"/>
    <w:rsid w:val="0067014A"/>
    <w:rsid w:val="00677D1A"/>
    <w:rsid w:val="0068724F"/>
    <w:rsid w:val="00690637"/>
    <w:rsid w:val="00693358"/>
    <w:rsid w:val="006A1DEF"/>
    <w:rsid w:val="006A681E"/>
    <w:rsid w:val="006B0569"/>
    <w:rsid w:val="006C4AF4"/>
    <w:rsid w:val="006C55C8"/>
    <w:rsid w:val="006D3F2F"/>
    <w:rsid w:val="006E3536"/>
    <w:rsid w:val="006F10F9"/>
    <w:rsid w:val="0070342B"/>
    <w:rsid w:val="0070428E"/>
    <w:rsid w:val="0071417B"/>
    <w:rsid w:val="00714488"/>
    <w:rsid w:val="00715BCB"/>
    <w:rsid w:val="007254A7"/>
    <w:rsid w:val="00763D8C"/>
    <w:rsid w:val="007640FC"/>
    <w:rsid w:val="00780B2D"/>
    <w:rsid w:val="007850C3"/>
    <w:rsid w:val="0079016C"/>
    <w:rsid w:val="007945CE"/>
    <w:rsid w:val="00797EE2"/>
    <w:rsid w:val="007A0363"/>
    <w:rsid w:val="007C090F"/>
    <w:rsid w:val="007D0BF7"/>
    <w:rsid w:val="00801808"/>
    <w:rsid w:val="00802381"/>
    <w:rsid w:val="008037B6"/>
    <w:rsid w:val="008038B4"/>
    <w:rsid w:val="0080636D"/>
    <w:rsid w:val="00811B75"/>
    <w:rsid w:val="0081533C"/>
    <w:rsid w:val="008229BD"/>
    <w:rsid w:val="008252E9"/>
    <w:rsid w:val="00826750"/>
    <w:rsid w:val="0085439B"/>
    <w:rsid w:val="008728BF"/>
    <w:rsid w:val="00874035"/>
    <w:rsid w:val="00882CE3"/>
    <w:rsid w:val="00884099"/>
    <w:rsid w:val="00884E9F"/>
    <w:rsid w:val="0089026B"/>
    <w:rsid w:val="00890C13"/>
    <w:rsid w:val="008A6136"/>
    <w:rsid w:val="008A6FC9"/>
    <w:rsid w:val="008B05C3"/>
    <w:rsid w:val="008B2178"/>
    <w:rsid w:val="008B37F1"/>
    <w:rsid w:val="008B4965"/>
    <w:rsid w:val="008D1ABD"/>
    <w:rsid w:val="008E60D7"/>
    <w:rsid w:val="008F6C20"/>
    <w:rsid w:val="008F70D1"/>
    <w:rsid w:val="0090137A"/>
    <w:rsid w:val="00914EEE"/>
    <w:rsid w:val="00915257"/>
    <w:rsid w:val="00916193"/>
    <w:rsid w:val="00916CE5"/>
    <w:rsid w:val="00917EE5"/>
    <w:rsid w:val="00932A75"/>
    <w:rsid w:val="00936068"/>
    <w:rsid w:val="00947D94"/>
    <w:rsid w:val="009517CC"/>
    <w:rsid w:val="009615D4"/>
    <w:rsid w:val="009626EC"/>
    <w:rsid w:val="009723BF"/>
    <w:rsid w:val="00974677"/>
    <w:rsid w:val="009838D2"/>
    <w:rsid w:val="0098648D"/>
    <w:rsid w:val="009977E1"/>
    <w:rsid w:val="009A2F17"/>
    <w:rsid w:val="009A50F6"/>
    <w:rsid w:val="009B0316"/>
    <w:rsid w:val="009B4B2E"/>
    <w:rsid w:val="009C1166"/>
    <w:rsid w:val="009C323B"/>
    <w:rsid w:val="009C5432"/>
    <w:rsid w:val="009D24F5"/>
    <w:rsid w:val="009E7BA2"/>
    <w:rsid w:val="00A01BB5"/>
    <w:rsid w:val="00A02E3D"/>
    <w:rsid w:val="00A06319"/>
    <w:rsid w:val="00A13664"/>
    <w:rsid w:val="00A23815"/>
    <w:rsid w:val="00A24EF4"/>
    <w:rsid w:val="00A27E44"/>
    <w:rsid w:val="00A33747"/>
    <w:rsid w:val="00A60C3B"/>
    <w:rsid w:val="00A67F5C"/>
    <w:rsid w:val="00A7480C"/>
    <w:rsid w:val="00A90151"/>
    <w:rsid w:val="00A923FB"/>
    <w:rsid w:val="00A9359B"/>
    <w:rsid w:val="00AA0D43"/>
    <w:rsid w:val="00AA163B"/>
    <w:rsid w:val="00AB5F12"/>
    <w:rsid w:val="00AB5F83"/>
    <w:rsid w:val="00AC0558"/>
    <w:rsid w:val="00AD0A1C"/>
    <w:rsid w:val="00AD5ED9"/>
    <w:rsid w:val="00AF133B"/>
    <w:rsid w:val="00AF4C2E"/>
    <w:rsid w:val="00B153EB"/>
    <w:rsid w:val="00B20244"/>
    <w:rsid w:val="00B23603"/>
    <w:rsid w:val="00B255CB"/>
    <w:rsid w:val="00B32D6C"/>
    <w:rsid w:val="00B3749D"/>
    <w:rsid w:val="00B540E7"/>
    <w:rsid w:val="00B567DC"/>
    <w:rsid w:val="00B63120"/>
    <w:rsid w:val="00B65DAA"/>
    <w:rsid w:val="00B66B2F"/>
    <w:rsid w:val="00B74F7F"/>
    <w:rsid w:val="00B75B08"/>
    <w:rsid w:val="00B87859"/>
    <w:rsid w:val="00B91D47"/>
    <w:rsid w:val="00BA3CB8"/>
    <w:rsid w:val="00BA7623"/>
    <w:rsid w:val="00BB3A51"/>
    <w:rsid w:val="00BF0CDD"/>
    <w:rsid w:val="00BF1E68"/>
    <w:rsid w:val="00BF1EB8"/>
    <w:rsid w:val="00BF4941"/>
    <w:rsid w:val="00BF68C8"/>
    <w:rsid w:val="00C01E68"/>
    <w:rsid w:val="00C11924"/>
    <w:rsid w:val="00C120B4"/>
    <w:rsid w:val="00C326F9"/>
    <w:rsid w:val="00C33E09"/>
    <w:rsid w:val="00C34CFE"/>
    <w:rsid w:val="00C37A29"/>
    <w:rsid w:val="00C41DED"/>
    <w:rsid w:val="00C6275C"/>
    <w:rsid w:val="00C64228"/>
    <w:rsid w:val="00C669DD"/>
    <w:rsid w:val="00C70EFC"/>
    <w:rsid w:val="00C869D4"/>
    <w:rsid w:val="00C91E16"/>
    <w:rsid w:val="00C932F3"/>
    <w:rsid w:val="00C9665A"/>
    <w:rsid w:val="00C9775B"/>
    <w:rsid w:val="00CD61EB"/>
    <w:rsid w:val="00CD67F8"/>
    <w:rsid w:val="00CE13B6"/>
    <w:rsid w:val="00CE774E"/>
    <w:rsid w:val="00CF02F0"/>
    <w:rsid w:val="00CF2DEA"/>
    <w:rsid w:val="00CF6F1B"/>
    <w:rsid w:val="00D02F4B"/>
    <w:rsid w:val="00D03567"/>
    <w:rsid w:val="00D16F74"/>
    <w:rsid w:val="00D436E4"/>
    <w:rsid w:val="00D60649"/>
    <w:rsid w:val="00D61E88"/>
    <w:rsid w:val="00D62BF8"/>
    <w:rsid w:val="00D63D22"/>
    <w:rsid w:val="00D7544C"/>
    <w:rsid w:val="00D82889"/>
    <w:rsid w:val="00D83923"/>
    <w:rsid w:val="00D9419D"/>
    <w:rsid w:val="00DA0C47"/>
    <w:rsid w:val="00DA5F2F"/>
    <w:rsid w:val="00DA6E2B"/>
    <w:rsid w:val="00DC0157"/>
    <w:rsid w:val="00DE10BF"/>
    <w:rsid w:val="00DE28D9"/>
    <w:rsid w:val="00DF4E3E"/>
    <w:rsid w:val="00E0453D"/>
    <w:rsid w:val="00E05FA6"/>
    <w:rsid w:val="00E1183E"/>
    <w:rsid w:val="00E25474"/>
    <w:rsid w:val="00E32F93"/>
    <w:rsid w:val="00E3425C"/>
    <w:rsid w:val="00E34FDB"/>
    <w:rsid w:val="00E42E3C"/>
    <w:rsid w:val="00E54B2B"/>
    <w:rsid w:val="00E5537B"/>
    <w:rsid w:val="00E77F23"/>
    <w:rsid w:val="00E81DA0"/>
    <w:rsid w:val="00E82606"/>
    <w:rsid w:val="00EA1943"/>
    <w:rsid w:val="00EB1068"/>
    <w:rsid w:val="00EE20AA"/>
    <w:rsid w:val="00EE28B0"/>
    <w:rsid w:val="00EE4E76"/>
    <w:rsid w:val="00EE6F14"/>
    <w:rsid w:val="00EF09A7"/>
    <w:rsid w:val="00EF3F23"/>
    <w:rsid w:val="00F02721"/>
    <w:rsid w:val="00F162D4"/>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350D"/>
    <w:rsid w:val="00F87B07"/>
    <w:rsid w:val="00F87E30"/>
    <w:rsid w:val="00F94880"/>
    <w:rsid w:val="00FB0D65"/>
    <w:rsid w:val="00FB36BF"/>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407B"/>
  <w15:chartTrackingRefBased/>
  <w15:docId w15:val="{18BC4D2B-6A69-4A52-B91F-8B7D63A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EE4E76"/>
    <w:pPr>
      <w:keepNext/>
      <w:keepLines/>
      <w:spacing w:before="360"/>
      <w:outlineLvl w:val="0"/>
    </w:pPr>
    <w:rPr>
      <w:rFonts w:asciiTheme="majorHAnsi" w:eastAsiaTheme="majorEastAsia" w:hAnsiTheme="majorHAnsi" w:cstheme="majorBidi"/>
      <w:b/>
      <w:color w:val="21574C" w:themeColor="accent3"/>
      <w:sz w:val="40"/>
      <w:szCs w:val="32"/>
    </w:rPr>
  </w:style>
  <w:style w:type="paragraph" w:styleId="Heading2">
    <w:name w:val="heading 2"/>
    <w:basedOn w:val="Normal"/>
    <w:next w:val="Normal"/>
    <w:link w:val="Heading2Char"/>
    <w:uiPriority w:val="9"/>
    <w:unhideWhenUsed/>
    <w:qFormat/>
    <w:rsid w:val="00EE4E76"/>
    <w:pPr>
      <w:keepNext/>
      <w:keepLines/>
      <w:spacing w:before="240"/>
      <w:outlineLvl w:val="1"/>
    </w:pPr>
    <w:rPr>
      <w:rFonts w:asciiTheme="majorHAnsi" w:eastAsiaTheme="majorEastAsia" w:hAnsiTheme="majorHAnsi" w:cstheme="majorBidi"/>
      <w:b/>
      <w:color w:val="607F75"/>
      <w:sz w:val="32"/>
      <w:szCs w:val="26"/>
    </w:rPr>
  </w:style>
  <w:style w:type="paragraph" w:styleId="Heading3">
    <w:name w:val="heading 3"/>
    <w:basedOn w:val="Normal"/>
    <w:next w:val="Normal"/>
    <w:link w:val="Heading3Char"/>
    <w:uiPriority w:val="9"/>
    <w:unhideWhenUsed/>
    <w:qFormat/>
    <w:rsid w:val="00EE4E76"/>
    <w:pPr>
      <w:keepNext/>
      <w:keepLines/>
      <w:spacing w:before="240"/>
      <w:outlineLvl w:val="2"/>
    </w:pPr>
    <w:rPr>
      <w:rFonts w:asciiTheme="majorHAnsi" w:eastAsiaTheme="majorEastAsia" w:hAnsiTheme="majorHAnsi" w:cstheme="majorBidi"/>
      <w:b/>
      <w:color w:val="21574C" w:themeColor="accent3"/>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EE4E76"/>
    <w:rPr>
      <w:rFonts w:asciiTheme="majorHAnsi" w:eastAsiaTheme="majorEastAsia" w:hAnsiTheme="majorHAnsi" w:cstheme="majorBidi"/>
      <w:b/>
      <w:color w:val="21574C" w:themeColor="accent3"/>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EE4E76"/>
    <w:rPr>
      <w:rFonts w:asciiTheme="majorHAnsi" w:eastAsiaTheme="majorEastAsia" w:hAnsiTheme="majorHAnsi" w:cstheme="majorBidi"/>
      <w:b/>
      <w:color w:val="607F75"/>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EE4E76"/>
    <w:rPr>
      <w:rFonts w:asciiTheme="majorHAnsi" w:eastAsiaTheme="majorEastAsia" w:hAnsiTheme="majorHAnsi" w:cstheme="majorBidi"/>
      <w:b/>
      <w:color w:val="21574C" w:themeColor="accent3"/>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semiHidden/>
    <w:unhideWhenUsed/>
    <w:rsid w:val="009B0316"/>
    <w:rPr>
      <w:sz w:val="20"/>
      <w:szCs w:val="20"/>
    </w:rPr>
  </w:style>
  <w:style w:type="character" w:customStyle="1" w:styleId="CommentTextChar">
    <w:name w:val="Comment Text Char"/>
    <w:basedOn w:val="DefaultParagraphFont"/>
    <w:link w:val="CommentText"/>
    <w:uiPriority w:val="99"/>
    <w:semiHidden/>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right\OneDrive%20-%20Department%20of%20Primary%20Industries%20and%20Regional%20Development\Desktop\TEMPLATES\Template%20-%20plain%20Word\Word%20template%20-%20Gr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9FE6EC4B0D4DA682D27682E3434228"/>
        <w:category>
          <w:name w:val="General"/>
          <w:gallery w:val="placeholder"/>
        </w:category>
        <w:types>
          <w:type w:val="bbPlcHdr"/>
        </w:types>
        <w:behaviors>
          <w:behavior w:val="content"/>
        </w:behaviors>
        <w:guid w:val="{AE9ACD01-7EEB-48F0-A5EF-3EBD22A68089}"/>
      </w:docPartPr>
      <w:docPartBody>
        <w:p w:rsidR="00F55BC9" w:rsidRDefault="00F55BC9">
          <w:pPr>
            <w:pStyle w:val="679FE6EC4B0D4DA682D27682E3434228"/>
          </w:pPr>
          <w:r w:rsidRPr="00026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el body">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C9"/>
    <w:rsid w:val="0080636D"/>
    <w:rsid w:val="00F55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9FE6EC4B0D4DA682D27682E3434228">
    <w:name w:val="679FE6EC4B0D4DA682D27682E3434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9E872-E363-4563-BE16-97B79560E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Green</Template>
  <TotalTime>4</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5197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B000-22-04-03</dc:description>
  <cp:lastModifiedBy>Lisa Wright</cp:lastModifiedBy>
  <cp:revision>1</cp:revision>
  <cp:lastPrinted>2022-08-11T04:52:00Z</cp:lastPrinted>
  <dcterms:created xsi:type="dcterms:W3CDTF">2024-08-05T06:49:00Z</dcterms:created>
  <dcterms:modified xsi:type="dcterms:W3CDTF">2024-08-05T06:54:00Z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ies>
</file>