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DA93" w14:textId="77777777" w:rsidR="009151EF" w:rsidRDefault="009151EF" w:rsidP="00C3794D">
      <w:pPr>
        <w:spacing w:after="0" w:line="240" w:lineRule="auto"/>
        <w:jc w:val="center"/>
        <w:rPr>
          <w:rFonts w:ascii="Arial" w:hAnsi="Arial" w:cs="Arial"/>
          <w:b/>
          <w:sz w:val="24"/>
        </w:rPr>
      </w:pPr>
      <w:r>
        <w:rPr>
          <w:rFonts w:ascii="Arial" w:hAnsi="Arial" w:cs="Arial"/>
          <w:b/>
          <w:noProof/>
          <w:sz w:val="24"/>
          <w:lang w:eastAsia="en-AU"/>
        </w:rPr>
        <w:drawing>
          <wp:anchor distT="0" distB="0" distL="114300" distR="114300" simplePos="0" relativeHeight="251659264" behindDoc="0" locked="0" layoutInCell="1" allowOverlap="1" wp14:anchorId="2CE4D51B" wp14:editId="61D03E8E">
            <wp:simplePos x="0" y="0"/>
            <wp:positionH relativeFrom="margin">
              <wp:align>left</wp:align>
            </wp:positionH>
            <wp:positionV relativeFrom="paragraph">
              <wp:posOffset>-525780</wp:posOffset>
            </wp:positionV>
            <wp:extent cx="2423795" cy="8394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3795" cy="839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63B66" w14:textId="77777777" w:rsidR="009151EF" w:rsidRDefault="009151EF" w:rsidP="00C3794D">
      <w:pPr>
        <w:spacing w:after="0" w:line="240" w:lineRule="auto"/>
        <w:jc w:val="center"/>
        <w:rPr>
          <w:rFonts w:ascii="Arial" w:hAnsi="Arial" w:cs="Arial"/>
          <w:b/>
          <w:sz w:val="24"/>
        </w:rPr>
      </w:pPr>
    </w:p>
    <w:p w14:paraId="2221BDF4" w14:textId="77777777" w:rsidR="009151EF" w:rsidRDefault="009151EF" w:rsidP="00C3794D">
      <w:pPr>
        <w:spacing w:after="0" w:line="240" w:lineRule="auto"/>
        <w:jc w:val="center"/>
        <w:rPr>
          <w:rFonts w:ascii="Arial" w:hAnsi="Arial" w:cs="Arial"/>
          <w:b/>
          <w:sz w:val="24"/>
        </w:rPr>
      </w:pPr>
    </w:p>
    <w:p w14:paraId="038103E6" w14:textId="77777777" w:rsidR="009151EF" w:rsidRDefault="009151EF" w:rsidP="00C3794D">
      <w:pPr>
        <w:spacing w:after="0" w:line="240" w:lineRule="auto"/>
        <w:jc w:val="center"/>
        <w:rPr>
          <w:rFonts w:ascii="Arial" w:hAnsi="Arial" w:cs="Arial"/>
          <w:b/>
          <w:sz w:val="24"/>
        </w:rPr>
      </w:pPr>
    </w:p>
    <w:p w14:paraId="077F4242" w14:textId="77777777" w:rsidR="00C3794D" w:rsidRPr="004617FC" w:rsidRDefault="00A720C0" w:rsidP="00C3794D">
      <w:pPr>
        <w:spacing w:after="0" w:line="240" w:lineRule="auto"/>
        <w:jc w:val="center"/>
        <w:rPr>
          <w:rFonts w:ascii="Arial" w:hAnsi="Arial" w:cs="Arial"/>
          <w:b/>
          <w:sz w:val="24"/>
        </w:rPr>
      </w:pPr>
      <w:r>
        <w:rPr>
          <w:rFonts w:ascii="Arial" w:hAnsi="Arial" w:cs="Arial"/>
          <w:b/>
          <w:sz w:val="24"/>
        </w:rPr>
        <w:t>ADDITIONAL INFORMATION SHEET</w:t>
      </w:r>
    </w:p>
    <w:p w14:paraId="381D9E31" w14:textId="77777777" w:rsidR="00C3794D" w:rsidRPr="004617FC" w:rsidRDefault="00C3794D" w:rsidP="00C3794D">
      <w:pPr>
        <w:spacing w:after="0" w:line="240" w:lineRule="auto"/>
        <w:jc w:val="center"/>
        <w:rPr>
          <w:rFonts w:ascii="Arial" w:hAnsi="Arial" w:cs="Arial"/>
          <w:b/>
          <w:sz w:val="24"/>
        </w:rPr>
      </w:pPr>
      <w:r w:rsidRPr="004617FC">
        <w:rPr>
          <w:rFonts w:ascii="Arial" w:hAnsi="Arial" w:cs="Arial"/>
          <w:b/>
          <w:sz w:val="24"/>
        </w:rPr>
        <w:t xml:space="preserve">APPLICATION FOR AN AQUACULTURE LICENCE </w:t>
      </w:r>
      <w:r>
        <w:rPr>
          <w:rFonts w:ascii="Arial" w:hAnsi="Arial" w:cs="Arial"/>
          <w:b/>
          <w:sz w:val="24"/>
        </w:rPr>
        <w:t>ON FREEHOLD LAND</w:t>
      </w:r>
    </w:p>
    <w:p w14:paraId="634A8AD3" w14:textId="77777777" w:rsidR="00C3794D" w:rsidRPr="004617FC" w:rsidRDefault="00C3794D" w:rsidP="00C3794D">
      <w:pPr>
        <w:spacing w:after="0" w:line="240" w:lineRule="auto"/>
        <w:jc w:val="center"/>
        <w:rPr>
          <w:rFonts w:ascii="Arial" w:hAnsi="Arial" w:cs="Arial"/>
          <w:b/>
          <w:sz w:val="24"/>
        </w:rPr>
      </w:pPr>
    </w:p>
    <w:p w14:paraId="3DBCB65D" w14:textId="77777777" w:rsidR="009B7459" w:rsidRPr="004617FC" w:rsidRDefault="009B7459" w:rsidP="009B7459">
      <w:pPr>
        <w:spacing w:after="0" w:line="240" w:lineRule="auto"/>
        <w:jc w:val="both"/>
        <w:rPr>
          <w:rFonts w:ascii="Arial" w:hAnsi="Arial" w:cs="Arial"/>
          <w:sz w:val="24"/>
        </w:rPr>
      </w:pPr>
      <w:r w:rsidRPr="004617FC">
        <w:rPr>
          <w:rFonts w:ascii="Arial" w:hAnsi="Arial" w:cs="Arial"/>
          <w:sz w:val="24"/>
        </w:rPr>
        <w:t xml:space="preserve">This </w:t>
      </w:r>
      <w:r>
        <w:rPr>
          <w:rFonts w:ascii="Arial" w:hAnsi="Arial" w:cs="Arial"/>
          <w:sz w:val="24"/>
        </w:rPr>
        <w:t>sheet</w:t>
      </w:r>
      <w:r w:rsidRPr="004617FC">
        <w:rPr>
          <w:rFonts w:ascii="Arial" w:hAnsi="Arial" w:cs="Arial"/>
          <w:sz w:val="24"/>
        </w:rPr>
        <w:t xml:space="preserve"> is t</w:t>
      </w:r>
      <w:r>
        <w:rPr>
          <w:rFonts w:ascii="Arial" w:hAnsi="Arial" w:cs="Arial"/>
          <w:sz w:val="24"/>
        </w:rPr>
        <w:t>o be used in conjunction with an</w:t>
      </w:r>
      <w:r w:rsidRPr="004617FC">
        <w:rPr>
          <w:rFonts w:ascii="Arial" w:hAnsi="Arial" w:cs="Arial"/>
          <w:sz w:val="24"/>
        </w:rPr>
        <w:t xml:space="preserve"> Application for</w:t>
      </w:r>
      <w:r>
        <w:rPr>
          <w:rFonts w:ascii="Arial" w:hAnsi="Arial" w:cs="Arial"/>
          <w:sz w:val="24"/>
        </w:rPr>
        <w:t xml:space="preserve"> the Grant of</w:t>
      </w:r>
      <w:r w:rsidRPr="004617FC">
        <w:rPr>
          <w:rFonts w:ascii="Arial" w:hAnsi="Arial" w:cs="Arial"/>
          <w:sz w:val="24"/>
        </w:rPr>
        <w:t xml:space="preserve"> an Aquaculture Licence</w:t>
      </w:r>
      <w:r>
        <w:rPr>
          <w:rFonts w:ascii="Arial" w:hAnsi="Arial" w:cs="Arial"/>
          <w:sz w:val="24"/>
        </w:rPr>
        <w:t xml:space="preserve"> (the Application)</w:t>
      </w:r>
      <w:r w:rsidRPr="004617FC">
        <w:rPr>
          <w:rFonts w:ascii="Arial" w:hAnsi="Arial" w:cs="Arial"/>
          <w:sz w:val="24"/>
        </w:rPr>
        <w:t>.</w:t>
      </w:r>
    </w:p>
    <w:p w14:paraId="0BACF557" w14:textId="77777777" w:rsidR="00C3794D" w:rsidRDefault="00C3794D" w:rsidP="00C3794D">
      <w:pPr>
        <w:spacing w:after="0" w:line="240" w:lineRule="auto"/>
        <w:rPr>
          <w:rFonts w:ascii="Arial" w:hAnsi="Arial" w:cs="Arial"/>
          <w:sz w:val="24"/>
        </w:rPr>
      </w:pPr>
    </w:p>
    <w:p w14:paraId="054CBF22" w14:textId="77777777" w:rsidR="00C3794D" w:rsidRPr="004617FC" w:rsidRDefault="009B7459" w:rsidP="00C3794D">
      <w:pPr>
        <w:spacing w:after="0" w:line="240" w:lineRule="auto"/>
        <w:rPr>
          <w:rFonts w:ascii="Arial" w:hAnsi="Arial" w:cs="Arial"/>
          <w:b/>
          <w:sz w:val="24"/>
          <w:u w:val="single"/>
        </w:rPr>
      </w:pPr>
      <w:r>
        <w:rPr>
          <w:rFonts w:ascii="Arial" w:hAnsi="Arial" w:cs="Arial"/>
          <w:b/>
          <w:sz w:val="24"/>
          <w:u w:val="single"/>
        </w:rPr>
        <w:t>Details of Application</w:t>
      </w:r>
      <w:r w:rsidR="00C3794D" w:rsidRPr="004617FC">
        <w:rPr>
          <w:rFonts w:ascii="Arial" w:hAnsi="Arial" w:cs="Arial"/>
          <w:b/>
          <w:sz w:val="24"/>
          <w:u w:val="single"/>
        </w:rPr>
        <w:t xml:space="preserve"> to which this Additional Information Sheet relates:</w:t>
      </w:r>
    </w:p>
    <w:p w14:paraId="6C4D3B7D" w14:textId="77777777" w:rsidR="00C3794D" w:rsidRDefault="00C3794D" w:rsidP="00C3794D">
      <w:pPr>
        <w:spacing w:after="0" w:line="240" w:lineRule="auto"/>
        <w:rPr>
          <w:rFonts w:ascii="Arial" w:hAnsi="Arial" w:cs="Arial"/>
          <w:sz w:val="24"/>
        </w:rPr>
      </w:pPr>
    </w:p>
    <w:p w14:paraId="69F016D4" w14:textId="77777777" w:rsidR="00C3794D" w:rsidRDefault="009B7459" w:rsidP="00C3794D">
      <w:pPr>
        <w:spacing w:after="0" w:line="240" w:lineRule="auto"/>
        <w:rPr>
          <w:rFonts w:ascii="Arial" w:hAnsi="Arial" w:cs="Arial"/>
          <w:sz w:val="24"/>
        </w:rPr>
      </w:pPr>
      <w:r>
        <w:rPr>
          <w:rFonts w:ascii="Arial" w:hAnsi="Arial" w:cs="Arial"/>
          <w:sz w:val="24"/>
        </w:rPr>
        <w:t>Name of Applicant</w:t>
      </w:r>
      <w:r w:rsidR="00C3794D">
        <w:rPr>
          <w:rFonts w:ascii="Arial" w:hAnsi="Arial" w:cs="Arial"/>
          <w:sz w:val="24"/>
        </w:rPr>
        <w:t>: __________________________________________________</w:t>
      </w:r>
    </w:p>
    <w:p w14:paraId="3AA8BCED" w14:textId="77777777" w:rsidR="00C3794D" w:rsidRDefault="00C3794D" w:rsidP="00C3794D">
      <w:pPr>
        <w:spacing w:after="0" w:line="240" w:lineRule="auto"/>
        <w:rPr>
          <w:rFonts w:ascii="Arial" w:hAnsi="Arial" w:cs="Arial"/>
          <w:sz w:val="24"/>
        </w:rPr>
      </w:pPr>
    </w:p>
    <w:p w14:paraId="766497E0" w14:textId="77777777" w:rsidR="00C3794D" w:rsidRDefault="00C3794D" w:rsidP="00C3794D">
      <w:pPr>
        <w:spacing w:after="0" w:line="240" w:lineRule="auto"/>
        <w:rPr>
          <w:rFonts w:ascii="Arial" w:hAnsi="Arial" w:cs="Arial"/>
          <w:sz w:val="24"/>
        </w:rPr>
      </w:pPr>
      <w:r>
        <w:rPr>
          <w:rFonts w:ascii="Arial" w:hAnsi="Arial" w:cs="Arial"/>
          <w:sz w:val="24"/>
        </w:rPr>
        <w:t>___________________________________________________________________</w:t>
      </w:r>
    </w:p>
    <w:p w14:paraId="0C236D08" w14:textId="77777777" w:rsidR="00C3794D" w:rsidRDefault="00C3794D" w:rsidP="00C3794D">
      <w:pPr>
        <w:spacing w:after="0" w:line="240" w:lineRule="auto"/>
        <w:rPr>
          <w:rFonts w:ascii="Arial" w:hAnsi="Arial" w:cs="Arial"/>
          <w:sz w:val="24"/>
        </w:rPr>
      </w:pPr>
    </w:p>
    <w:p w14:paraId="461A7ABD" w14:textId="77777777" w:rsidR="00C3794D" w:rsidRDefault="00C3794D" w:rsidP="00C3794D">
      <w:pPr>
        <w:spacing w:after="0" w:line="240" w:lineRule="auto"/>
        <w:rPr>
          <w:rFonts w:ascii="Arial" w:hAnsi="Arial" w:cs="Arial"/>
          <w:sz w:val="24"/>
        </w:rPr>
      </w:pPr>
      <w:r>
        <w:rPr>
          <w:rFonts w:ascii="Arial" w:hAnsi="Arial" w:cs="Arial"/>
          <w:sz w:val="24"/>
        </w:rPr>
        <w:t xml:space="preserve">Date of execution of </w:t>
      </w:r>
      <w:r w:rsidR="009B7459">
        <w:rPr>
          <w:rFonts w:ascii="Arial" w:hAnsi="Arial" w:cs="Arial"/>
          <w:sz w:val="24"/>
        </w:rPr>
        <w:t>the Application</w:t>
      </w:r>
      <w:r>
        <w:rPr>
          <w:rFonts w:ascii="Arial" w:hAnsi="Arial" w:cs="Arial"/>
          <w:sz w:val="24"/>
        </w:rPr>
        <w:t>: ______________________________________</w:t>
      </w:r>
    </w:p>
    <w:p w14:paraId="00E36C4C" w14:textId="77777777" w:rsidR="007716E3" w:rsidRDefault="007716E3" w:rsidP="00C3794D">
      <w:pPr>
        <w:spacing w:after="0" w:line="240" w:lineRule="auto"/>
        <w:rPr>
          <w:rFonts w:ascii="Arial" w:hAnsi="Arial" w:cs="Arial"/>
          <w:sz w:val="24"/>
        </w:rPr>
      </w:pPr>
      <w:r>
        <w:rPr>
          <w:rFonts w:ascii="Arial" w:hAnsi="Arial" w:cs="Arial"/>
          <w:sz w:val="24"/>
        </w:rPr>
        <w:br/>
      </w:r>
    </w:p>
    <w:tbl>
      <w:tblPr>
        <w:tblpPr w:leftFromText="180" w:rightFromText="180" w:vertAnchor="text" w:horzAnchor="margin" w:tblpY="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276"/>
      </w:tblGrid>
      <w:tr w:rsidR="007716E3" w:rsidRPr="00625480" w14:paraId="3180DBF2" w14:textId="77777777" w:rsidTr="00551B59">
        <w:tc>
          <w:tcPr>
            <w:tcW w:w="9322" w:type="dxa"/>
            <w:gridSpan w:val="2"/>
            <w:tcBorders>
              <w:top w:val="single" w:sz="18" w:space="0" w:color="auto"/>
              <w:left w:val="single" w:sz="18" w:space="0" w:color="auto"/>
              <w:bottom w:val="single" w:sz="18" w:space="0" w:color="auto"/>
              <w:right w:val="single" w:sz="18" w:space="0" w:color="auto"/>
            </w:tcBorders>
            <w:shd w:val="clear" w:color="auto" w:fill="A6A6A6"/>
          </w:tcPr>
          <w:p w14:paraId="2FBE4599" w14:textId="77777777" w:rsidR="007716E3" w:rsidRPr="00625480"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hAnsi="Arial" w:cs="Arial"/>
                <w:b/>
                <w:sz w:val="24"/>
                <w:szCs w:val="24"/>
              </w:rPr>
              <w:t>PART A</w:t>
            </w:r>
            <w:r>
              <w:rPr>
                <w:rFonts w:ascii="Arial" w:eastAsia="Times New Roman" w:hAnsi="Arial" w:cs="Arial"/>
                <w:b/>
                <w:sz w:val="24"/>
                <w:szCs w:val="24"/>
              </w:rPr>
              <w:t xml:space="preserve"> – Information on the Proposal</w:t>
            </w:r>
          </w:p>
        </w:tc>
      </w:tr>
      <w:tr w:rsidR="007716E3" w:rsidRPr="00625480" w14:paraId="503B0F05" w14:textId="77777777" w:rsidTr="0003558B">
        <w:trPr>
          <w:trHeight w:val="300"/>
        </w:trPr>
        <w:tc>
          <w:tcPr>
            <w:tcW w:w="8046" w:type="dxa"/>
            <w:tcBorders>
              <w:top w:val="single" w:sz="18" w:space="0" w:color="auto"/>
              <w:left w:val="single" w:sz="12" w:space="0" w:color="auto"/>
              <w:bottom w:val="single" w:sz="12" w:space="0" w:color="auto"/>
              <w:right w:val="single" w:sz="4" w:space="0" w:color="auto"/>
            </w:tcBorders>
            <w:shd w:val="clear" w:color="auto" w:fill="auto"/>
          </w:tcPr>
          <w:p w14:paraId="37829E55" w14:textId="77777777" w:rsidR="00403059" w:rsidRPr="00C20963" w:rsidRDefault="00403059" w:rsidP="00403059">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20963">
              <w:rPr>
                <w:rFonts w:ascii="Arial" w:eastAsia="Times New Roman" w:hAnsi="Arial" w:cs="Arial"/>
                <w:sz w:val="24"/>
                <w:szCs w:val="24"/>
              </w:rPr>
              <w:t>Please attach additional information in one file or separate files, with appropriate headings, using the “attach file” button on the online form</w:t>
            </w:r>
          </w:p>
          <w:p w14:paraId="2900E2AF" w14:textId="77777777" w:rsidR="007716E3" w:rsidRDefault="007716E3" w:rsidP="00551B59">
            <w:pPr>
              <w:overflowPunct w:val="0"/>
              <w:autoSpaceDE w:val="0"/>
              <w:autoSpaceDN w:val="0"/>
              <w:adjustRightInd w:val="0"/>
              <w:spacing w:after="0" w:line="240" w:lineRule="auto"/>
              <w:jc w:val="both"/>
              <w:textAlignment w:val="baseline"/>
              <w:rPr>
                <w:rFonts w:ascii="Arial" w:hAnsi="Arial" w:cs="Arial"/>
                <w:sz w:val="24"/>
              </w:rPr>
            </w:pPr>
          </w:p>
          <w:p w14:paraId="22050D6C" w14:textId="77777777" w:rsidR="007716E3" w:rsidRPr="00D2584C" w:rsidRDefault="007716E3" w:rsidP="007716E3">
            <w:pPr>
              <w:pStyle w:val="ListParagraph"/>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D2584C">
              <w:rPr>
                <w:rFonts w:ascii="Arial" w:eastAsia="Times New Roman" w:hAnsi="Arial" w:cs="Arial"/>
                <w:b/>
                <w:sz w:val="24"/>
                <w:szCs w:val="24"/>
              </w:rPr>
              <w:t>Location of site</w:t>
            </w:r>
          </w:p>
          <w:p w14:paraId="36E0A467" w14:textId="77777777" w:rsidR="007716E3" w:rsidRPr="0046290D" w:rsidRDefault="007716E3" w:rsidP="007716E3">
            <w:pPr>
              <w:pStyle w:val="ListParagraph"/>
              <w:numPr>
                <w:ilvl w:val="1"/>
                <w:numId w:val="2"/>
              </w:numPr>
              <w:overflowPunct w:val="0"/>
              <w:autoSpaceDE w:val="0"/>
              <w:autoSpaceDN w:val="0"/>
              <w:adjustRightInd w:val="0"/>
              <w:spacing w:after="0" w:line="240" w:lineRule="auto"/>
              <w:jc w:val="both"/>
              <w:textAlignment w:val="baseline"/>
              <w:rPr>
                <w:rFonts w:ascii="Arial" w:eastAsia="Times New Roman" w:hAnsi="Arial" w:cs="Arial"/>
                <w:i/>
                <w:sz w:val="24"/>
                <w:szCs w:val="24"/>
              </w:rPr>
            </w:pPr>
            <w:r w:rsidRPr="0046290D">
              <w:rPr>
                <w:rFonts w:ascii="Arial" w:eastAsia="Times New Roman" w:hAnsi="Arial" w:cs="Arial"/>
                <w:i/>
                <w:sz w:val="24"/>
                <w:szCs w:val="24"/>
              </w:rPr>
              <w:t>Description and geographic location of proposed site</w:t>
            </w:r>
          </w:p>
          <w:p w14:paraId="630FD7C9" w14:textId="7879B318" w:rsidR="007716E3" w:rsidRPr="0046290D" w:rsidRDefault="00E36CA2" w:rsidP="007716E3">
            <w:pPr>
              <w:pStyle w:val="ListParagraph"/>
              <w:numPr>
                <w:ilvl w:val="1"/>
                <w:numId w:val="2"/>
              </w:numPr>
              <w:overflowPunct w:val="0"/>
              <w:autoSpaceDE w:val="0"/>
              <w:autoSpaceDN w:val="0"/>
              <w:adjustRightInd w:val="0"/>
              <w:spacing w:after="0" w:line="240" w:lineRule="auto"/>
              <w:jc w:val="both"/>
              <w:textAlignment w:val="baseline"/>
              <w:rPr>
                <w:rFonts w:ascii="Arial" w:eastAsia="Times New Roman" w:hAnsi="Arial" w:cs="Arial"/>
                <w:i/>
                <w:sz w:val="24"/>
                <w:szCs w:val="24"/>
              </w:rPr>
            </w:pPr>
            <w:r>
              <w:rPr>
                <w:rFonts w:ascii="Arial" w:eastAsia="Times New Roman" w:hAnsi="Arial" w:cs="Arial"/>
                <w:i/>
                <w:sz w:val="24"/>
                <w:szCs w:val="24"/>
              </w:rPr>
              <w:t>Physical s</w:t>
            </w:r>
            <w:r w:rsidR="007716E3" w:rsidRPr="0046290D">
              <w:rPr>
                <w:rFonts w:ascii="Arial" w:eastAsia="Times New Roman" w:hAnsi="Arial" w:cs="Arial"/>
                <w:i/>
                <w:sz w:val="24"/>
                <w:szCs w:val="24"/>
              </w:rPr>
              <w:t>ite address</w:t>
            </w:r>
          </w:p>
          <w:p w14:paraId="71D62816" w14:textId="1F9AE382" w:rsidR="007716E3" w:rsidRPr="00BA3DDF" w:rsidRDefault="007716E3" w:rsidP="007716E3">
            <w:pPr>
              <w:pStyle w:val="ListParagraph"/>
              <w:numPr>
                <w:ilvl w:val="1"/>
                <w:numId w:val="2"/>
              </w:numPr>
              <w:overflowPunct w:val="0"/>
              <w:autoSpaceDE w:val="0"/>
              <w:autoSpaceDN w:val="0"/>
              <w:adjustRightInd w:val="0"/>
              <w:spacing w:after="0" w:line="240" w:lineRule="auto"/>
              <w:jc w:val="both"/>
              <w:textAlignment w:val="baseline"/>
              <w:rPr>
                <w:rFonts w:ascii="Arial" w:eastAsia="Times New Roman" w:hAnsi="Arial" w:cs="Arial"/>
                <w:i/>
                <w:sz w:val="24"/>
                <w:szCs w:val="24"/>
              </w:rPr>
            </w:pPr>
            <w:r w:rsidRPr="0046290D">
              <w:rPr>
                <w:rFonts w:ascii="Arial" w:eastAsia="Times New Roman" w:hAnsi="Arial" w:cs="Arial"/>
                <w:i/>
                <w:sz w:val="24"/>
                <w:szCs w:val="24"/>
              </w:rPr>
              <w:t>Site area (hectares</w:t>
            </w:r>
            <w:r w:rsidRPr="00BA3DDF">
              <w:rPr>
                <w:rFonts w:ascii="Arial" w:eastAsia="Times New Roman" w:hAnsi="Arial" w:cs="Arial"/>
                <w:i/>
                <w:sz w:val="24"/>
                <w:szCs w:val="24"/>
              </w:rPr>
              <w:t>)</w:t>
            </w:r>
            <w:r w:rsidR="00E36CA2" w:rsidRPr="00BA3DDF">
              <w:rPr>
                <w:rFonts w:ascii="Arial" w:eastAsia="Times New Roman" w:hAnsi="Arial" w:cs="Arial"/>
                <w:i/>
                <w:sz w:val="24"/>
                <w:szCs w:val="24"/>
              </w:rPr>
              <w:t xml:space="preserve"> </w:t>
            </w:r>
            <w:r w:rsidR="00E36CA2" w:rsidRPr="00BA3DDF">
              <w:rPr>
                <w:rFonts w:ascii="Arial" w:eastAsia="Times New Roman" w:hAnsi="Arial" w:cs="Arial"/>
                <w:i/>
                <w:sz w:val="20"/>
                <w:szCs w:val="20"/>
              </w:rPr>
              <w:t>Include GPS coordinates if possible</w:t>
            </w:r>
          </w:p>
          <w:p w14:paraId="3FCCCDAD" w14:textId="77777777" w:rsidR="0046290D" w:rsidRPr="00BA3DDF" w:rsidRDefault="0046290D" w:rsidP="007716E3">
            <w:pPr>
              <w:pStyle w:val="ListParagraph"/>
              <w:numPr>
                <w:ilvl w:val="1"/>
                <w:numId w:val="2"/>
              </w:numPr>
              <w:overflowPunct w:val="0"/>
              <w:autoSpaceDE w:val="0"/>
              <w:autoSpaceDN w:val="0"/>
              <w:adjustRightInd w:val="0"/>
              <w:spacing w:after="0" w:line="240" w:lineRule="auto"/>
              <w:jc w:val="both"/>
              <w:textAlignment w:val="baseline"/>
              <w:rPr>
                <w:rFonts w:ascii="Arial" w:eastAsia="Times New Roman" w:hAnsi="Arial" w:cs="Arial"/>
                <w:i/>
                <w:sz w:val="24"/>
                <w:szCs w:val="24"/>
              </w:rPr>
            </w:pPr>
            <w:r w:rsidRPr="00BA3DDF">
              <w:rPr>
                <w:rFonts w:ascii="Arial" w:eastAsia="Times New Roman" w:hAnsi="Arial" w:cs="Arial"/>
                <w:i/>
                <w:sz w:val="24"/>
                <w:szCs w:val="24"/>
              </w:rPr>
              <w:t>Tenure arrangements</w:t>
            </w:r>
          </w:p>
          <w:p w14:paraId="2EFB3F17" w14:textId="77777777" w:rsidR="007716E3" w:rsidRPr="00BA3DDF" w:rsidRDefault="007716E3" w:rsidP="00551B59">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77B015A4" w14:textId="77777777" w:rsidR="007716E3" w:rsidRPr="00BA3DDF" w:rsidRDefault="007716E3" w:rsidP="007716E3">
            <w:pPr>
              <w:pStyle w:val="ListParagraph"/>
              <w:numPr>
                <w:ilvl w:val="0"/>
                <w:numId w:val="2"/>
              </w:num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BA3DDF">
              <w:rPr>
                <w:rFonts w:ascii="Arial" w:eastAsia="Times New Roman" w:hAnsi="Arial" w:cs="Arial"/>
                <w:b/>
                <w:sz w:val="24"/>
                <w:szCs w:val="24"/>
              </w:rPr>
              <w:t>Proposed farm layout</w:t>
            </w:r>
          </w:p>
          <w:p w14:paraId="393B2EF0" w14:textId="57969DC6" w:rsidR="007716E3" w:rsidRPr="00BA3DDF" w:rsidRDefault="00656898" w:rsidP="00656898">
            <w:pPr>
              <w:pStyle w:val="ListParagraph"/>
              <w:numPr>
                <w:ilvl w:val="0"/>
                <w:numId w:val="6"/>
              </w:numPr>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BA3DDF">
              <w:rPr>
                <w:rFonts w:ascii="Arial" w:eastAsia="Times New Roman" w:hAnsi="Arial" w:cs="Arial"/>
                <w:i/>
                <w:sz w:val="24"/>
                <w:szCs w:val="24"/>
              </w:rPr>
              <w:t>D</w:t>
            </w:r>
            <w:r w:rsidR="007716E3" w:rsidRPr="00BA3DDF">
              <w:rPr>
                <w:rFonts w:ascii="Arial" w:eastAsia="Times New Roman" w:hAnsi="Arial" w:cs="Arial"/>
                <w:i/>
                <w:sz w:val="24"/>
                <w:szCs w:val="24"/>
              </w:rPr>
              <w:t>iagram and description of the proposed farm layout</w:t>
            </w:r>
            <w:r w:rsidR="0046290D" w:rsidRPr="00BA3DDF">
              <w:rPr>
                <w:rFonts w:ascii="Arial" w:eastAsia="Times New Roman" w:hAnsi="Arial" w:cs="Arial"/>
                <w:i/>
                <w:sz w:val="24"/>
                <w:szCs w:val="24"/>
              </w:rPr>
              <w:t>, including total surface area (m</w:t>
            </w:r>
            <w:r w:rsidR="0046290D" w:rsidRPr="00BA3DDF">
              <w:rPr>
                <w:rFonts w:ascii="Arial" w:eastAsia="Times New Roman" w:hAnsi="Arial" w:cs="Arial"/>
                <w:i/>
                <w:sz w:val="24"/>
                <w:szCs w:val="24"/>
                <w:vertAlign w:val="superscript"/>
              </w:rPr>
              <w:t>2</w:t>
            </w:r>
            <w:r w:rsidR="0046290D" w:rsidRPr="00BA3DDF">
              <w:rPr>
                <w:rFonts w:ascii="Arial" w:eastAsia="Times New Roman" w:hAnsi="Arial" w:cs="Arial"/>
                <w:i/>
                <w:sz w:val="24"/>
                <w:szCs w:val="24"/>
              </w:rPr>
              <w:t>) of all existing and proposed ponds/tanks/dams to be used</w:t>
            </w:r>
            <w:r w:rsidRPr="00BA3DDF">
              <w:rPr>
                <w:rFonts w:ascii="Arial" w:eastAsia="Times New Roman" w:hAnsi="Arial" w:cs="Arial"/>
                <w:i/>
                <w:sz w:val="24"/>
                <w:szCs w:val="24"/>
              </w:rPr>
              <w:t>.</w:t>
            </w:r>
            <w:r w:rsidR="00EB6734" w:rsidRPr="00BA3DDF">
              <w:rPr>
                <w:rFonts w:ascii="Arial" w:eastAsia="Times New Roman" w:hAnsi="Arial" w:cs="Arial"/>
                <w:i/>
                <w:sz w:val="24"/>
                <w:szCs w:val="24"/>
              </w:rPr>
              <w:t xml:space="preserve"> </w:t>
            </w:r>
            <w:r w:rsidR="00EB6734" w:rsidRPr="00BA3DDF">
              <w:rPr>
                <w:rFonts w:ascii="Arial" w:eastAsia="Times New Roman" w:hAnsi="Arial" w:cs="Arial"/>
                <w:i/>
                <w:sz w:val="20"/>
                <w:szCs w:val="20"/>
              </w:rPr>
              <w:t>(Aerial photos will assist in the assessment process)</w:t>
            </w:r>
          </w:p>
          <w:p w14:paraId="2E84787E" w14:textId="77777777" w:rsidR="00656898" w:rsidRPr="00BA3DDF" w:rsidRDefault="0003558B" w:rsidP="00656898">
            <w:pPr>
              <w:pStyle w:val="ListParagraph"/>
              <w:numPr>
                <w:ilvl w:val="0"/>
                <w:numId w:val="6"/>
              </w:numPr>
              <w:overflowPunct w:val="0"/>
              <w:autoSpaceDE w:val="0"/>
              <w:autoSpaceDN w:val="0"/>
              <w:adjustRightInd w:val="0"/>
              <w:spacing w:after="0" w:line="240" w:lineRule="auto"/>
              <w:jc w:val="both"/>
              <w:textAlignment w:val="baseline"/>
              <w:rPr>
                <w:rFonts w:ascii="Arial" w:eastAsia="Times New Roman" w:hAnsi="Arial" w:cs="Arial"/>
                <w:i/>
                <w:sz w:val="24"/>
                <w:szCs w:val="24"/>
              </w:rPr>
            </w:pPr>
            <w:r w:rsidRPr="00BA3DDF">
              <w:rPr>
                <w:rFonts w:ascii="Arial" w:eastAsia="Times New Roman" w:hAnsi="Arial" w:cs="Arial"/>
                <w:i/>
                <w:sz w:val="24"/>
                <w:szCs w:val="24"/>
              </w:rPr>
              <w:t>Water supply (</w:t>
            </w:r>
            <w:r w:rsidR="00656898" w:rsidRPr="00BA3DDF">
              <w:rPr>
                <w:rFonts w:ascii="Arial" w:eastAsia="Times New Roman" w:hAnsi="Arial" w:cs="Arial"/>
                <w:i/>
                <w:sz w:val="24"/>
                <w:szCs w:val="24"/>
              </w:rPr>
              <w:t>bore/soak, spring, stream, storage dam) and annual consumption details.</w:t>
            </w:r>
          </w:p>
          <w:p w14:paraId="2B0F424E" w14:textId="77777777" w:rsidR="00656898" w:rsidRPr="00BA3DDF" w:rsidRDefault="00656898" w:rsidP="00250304">
            <w:pPr>
              <w:pStyle w:val="ListParagraph"/>
              <w:numPr>
                <w:ilvl w:val="0"/>
                <w:numId w:val="6"/>
              </w:numPr>
              <w:overflowPunct w:val="0"/>
              <w:autoSpaceDE w:val="0"/>
              <w:autoSpaceDN w:val="0"/>
              <w:adjustRightInd w:val="0"/>
              <w:spacing w:after="0" w:line="240" w:lineRule="auto"/>
              <w:jc w:val="both"/>
              <w:textAlignment w:val="baseline"/>
              <w:rPr>
                <w:rFonts w:ascii="Arial" w:eastAsia="Times New Roman" w:hAnsi="Arial" w:cs="Arial"/>
                <w:i/>
                <w:sz w:val="24"/>
                <w:szCs w:val="24"/>
              </w:rPr>
            </w:pPr>
            <w:r w:rsidRPr="00BA3DDF">
              <w:rPr>
                <w:rFonts w:ascii="Arial" w:eastAsia="Times New Roman" w:hAnsi="Arial" w:cs="Arial"/>
                <w:i/>
                <w:sz w:val="24"/>
                <w:szCs w:val="24"/>
              </w:rPr>
              <w:t>Destination of drainage (</w:t>
            </w:r>
            <w:r w:rsidR="00250304" w:rsidRPr="00BA3DDF">
              <w:rPr>
                <w:rFonts w:ascii="Arial" w:eastAsia="Times New Roman" w:hAnsi="Arial" w:cs="Arial"/>
                <w:i/>
                <w:sz w:val="24"/>
                <w:szCs w:val="24"/>
              </w:rPr>
              <w:t>n</w:t>
            </w:r>
            <w:r w:rsidRPr="00BA3DDF">
              <w:rPr>
                <w:rFonts w:ascii="Arial" w:eastAsia="Times New Roman" w:hAnsi="Arial" w:cs="Arial"/>
                <w:i/>
                <w:sz w:val="24"/>
                <w:szCs w:val="24"/>
              </w:rPr>
              <w:t>ame of creek or river system downstream of catchment which will receive the drainage water).</w:t>
            </w:r>
          </w:p>
          <w:p w14:paraId="036F7D96" w14:textId="630F128A" w:rsidR="0003558B" w:rsidRPr="00BA3DDF" w:rsidRDefault="0003558B" w:rsidP="00250304">
            <w:pPr>
              <w:pStyle w:val="ListParagraph"/>
              <w:numPr>
                <w:ilvl w:val="0"/>
                <w:numId w:val="6"/>
              </w:numPr>
              <w:overflowPunct w:val="0"/>
              <w:autoSpaceDE w:val="0"/>
              <w:autoSpaceDN w:val="0"/>
              <w:adjustRightInd w:val="0"/>
              <w:spacing w:after="0" w:line="240" w:lineRule="auto"/>
              <w:jc w:val="both"/>
              <w:textAlignment w:val="baseline"/>
              <w:rPr>
                <w:rFonts w:ascii="Arial" w:eastAsia="Times New Roman" w:hAnsi="Arial" w:cs="Arial"/>
                <w:i/>
                <w:sz w:val="24"/>
                <w:szCs w:val="24"/>
              </w:rPr>
            </w:pPr>
            <w:r w:rsidRPr="00BA3DDF">
              <w:rPr>
                <w:rFonts w:ascii="Arial" w:eastAsia="Times New Roman" w:hAnsi="Arial" w:cs="Arial"/>
                <w:i/>
                <w:sz w:val="24"/>
                <w:szCs w:val="24"/>
              </w:rPr>
              <w:t xml:space="preserve">Details of system for emptying dams, ponds etc. (outlets, siphoning, pumping etc.), including details of screening </w:t>
            </w:r>
            <w:r w:rsidR="00D52B24" w:rsidRPr="00BA3DDF">
              <w:rPr>
                <w:rFonts w:ascii="Arial" w:eastAsia="Times New Roman" w:hAnsi="Arial" w:cs="Arial"/>
                <w:i/>
                <w:sz w:val="24"/>
                <w:szCs w:val="24"/>
              </w:rPr>
              <w:t xml:space="preserve">and other structures </w:t>
            </w:r>
            <w:r w:rsidRPr="00BA3DDF">
              <w:rPr>
                <w:rFonts w:ascii="Arial" w:eastAsia="Times New Roman" w:hAnsi="Arial" w:cs="Arial"/>
                <w:i/>
                <w:sz w:val="24"/>
                <w:szCs w:val="24"/>
              </w:rPr>
              <w:t>to prevent escapes</w:t>
            </w:r>
            <w:r w:rsidR="00D52B24" w:rsidRPr="00BA3DDF">
              <w:rPr>
                <w:rFonts w:ascii="Arial" w:eastAsia="Times New Roman" w:hAnsi="Arial" w:cs="Arial"/>
                <w:i/>
                <w:sz w:val="24"/>
                <w:szCs w:val="24"/>
              </w:rPr>
              <w:t xml:space="preserve"> such as </w:t>
            </w:r>
            <w:r w:rsidR="00EB6734" w:rsidRPr="00BA3DDF">
              <w:rPr>
                <w:rFonts w:ascii="Arial" w:eastAsia="Times New Roman" w:hAnsi="Arial" w:cs="Arial"/>
                <w:i/>
                <w:sz w:val="24"/>
                <w:szCs w:val="24"/>
              </w:rPr>
              <w:t xml:space="preserve">a </w:t>
            </w:r>
            <w:r w:rsidR="00D52B24" w:rsidRPr="00BA3DDF">
              <w:rPr>
                <w:rFonts w:ascii="Arial" w:eastAsia="Times New Roman" w:hAnsi="Arial" w:cs="Arial"/>
                <w:i/>
                <w:sz w:val="24"/>
                <w:szCs w:val="24"/>
              </w:rPr>
              <w:t>gravel by-wash, settlement and/or macrophyte ponds</w:t>
            </w:r>
          </w:p>
          <w:p w14:paraId="67318F66" w14:textId="77777777" w:rsidR="007716E3" w:rsidRPr="00BA3DDF" w:rsidRDefault="007716E3" w:rsidP="00551B59">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735726D3" w14:textId="77777777" w:rsidR="007716E3" w:rsidRPr="00BA3DDF" w:rsidRDefault="007716E3" w:rsidP="007716E3">
            <w:pPr>
              <w:pStyle w:val="ListParagraph"/>
              <w:numPr>
                <w:ilvl w:val="0"/>
                <w:numId w:val="2"/>
              </w:num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BA3DDF">
              <w:rPr>
                <w:rFonts w:ascii="Arial" w:eastAsia="Times New Roman" w:hAnsi="Arial" w:cs="Arial"/>
                <w:b/>
                <w:sz w:val="24"/>
                <w:szCs w:val="24"/>
              </w:rPr>
              <w:t>Species and culture methods</w:t>
            </w:r>
          </w:p>
          <w:p w14:paraId="717966A2" w14:textId="37548428" w:rsidR="007716E3" w:rsidRPr="00BA3DDF" w:rsidRDefault="007716E3" w:rsidP="00551B59">
            <w:pPr>
              <w:pStyle w:val="ListParagraph"/>
              <w:overflowPunct w:val="0"/>
              <w:autoSpaceDE w:val="0"/>
              <w:autoSpaceDN w:val="0"/>
              <w:adjustRightInd w:val="0"/>
              <w:spacing w:after="0" w:line="240" w:lineRule="auto"/>
              <w:ind w:left="360"/>
              <w:jc w:val="both"/>
              <w:textAlignment w:val="baseline"/>
              <w:rPr>
                <w:rFonts w:ascii="Arial" w:eastAsia="Times New Roman" w:hAnsi="Arial" w:cs="Arial"/>
                <w:i/>
                <w:sz w:val="24"/>
                <w:szCs w:val="24"/>
              </w:rPr>
            </w:pPr>
            <w:r w:rsidRPr="00BA3DDF">
              <w:rPr>
                <w:rFonts w:ascii="Arial" w:eastAsia="Times New Roman" w:hAnsi="Arial" w:cs="Arial"/>
                <w:i/>
                <w:sz w:val="24"/>
                <w:szCs w:val="24"/>
              </w:rPr>
              <w:t>List the species and quantities of fish to be cultured. Provide details of the proposed source of broodstock (unless fish are already at the site) and details of the feed type and source.</w:t>
            </w:r>
          </w:p>
          <w:p w14:paraId="405EB0B9" w14:textId="3F625DEE" w:rsidR="00D52B24" w:rsidRPr="00BA3DDF" w:rsidRDefault="00D52B24" w:rsidP="00551B59">
            <w:pPr>
              <w:pStyle w:val="ListParagraph"/>
              <w:overflowPunct w:val="0"/>
              <w:autoSpaceDE w:val="0"/>
              <w:autoSpaceDN w:val="0"/>
              <w:adjustRightInd w:val="0"/>
              <w:spacing w:after="0" w:line="240" w:lineRule="auto"/>
              <w:ind w:left="360"/>
              <w:jc w:val="both"/>
              <w:textAlignment w:val="baseline"/>
              <w:rPr>
                <w:rFonts w:ascii="Arial" w:eastAsia="Times New Roman" w:hAnsi="Arial" w:cs="Arial"/>
                <w:i/>
                <w:sz w:val="20"/>
                <w:szCs w:val="20"/>
              </w:rPr>
            </w:pPr>
            <w:r w:rsidRPr="00BA3DDF">
              <w:rPr>
                <w:rFonts w:ascii="Arial" w:eastAsia="Times New Roman" w:hAnsi="Arial" w:cs="Arial"/>
                <w:i/>
                <w:sz w:val="20"/>
                <w:szCs w:val="20"/>
              </w:rPr>
              <w:t>NB: If fish species are not endemic to the area, evidence of measures taken to prevent escape into the environment must be provided</w:t>
            </w:r>
          </w:p>
          <w:p w14:paraId="596349F7" w14:textId="77777777" w:rsidR="0034384F" w:rsidRDefault="00612A6B" w:rsidP="0034384F">
            <w:pPr>
              <w:pStyle w:val="ListParagraph"/>
              <w:overflowPunct w:val="0"/>
              <w:autoSpaceDE w:val="0"/>
              <w:autoSpaceDN w:val="0"/>
              <w:adjustRightInd w:val="0"/>
              <w:spacing w:after="0" w:line="240" w:lineRule="auto"/>
              <w:ind w:left="360"/>
              <w:jc w:val="both"/>
              <w:textAlignment w:val="baseline"/>
              <w:rPr>
                <w:rFonts w:ascii="Arial" w:eastAsia="Times New Roman" w:hAnsi="Arial" w:cs="Arial"/>
                <w:i/>
                <w:sz w:val="24"/>
                <w:szCs w:val="24"/>
              </w:rPr>
            </w:pPr>
            <w:r>
              <w:rPr>
                <w:rFonts w:ascii="Arial" w:eastAsia="Times New Roman" w:hAnsi="Arial" w:cs="Arial"/>
                <w:i/>
                <w:sz w:val="24"/>
                <w:szCs w:val="24"/>
              </w:rPr>
              <w:lastRenderedPageBreak/>
              <w:t>If proposing to farm marron</w:t>
            </w:r>
            <w:r w:rsidR="0034384F">
              <w:rPr>
                <w:rFonts w:ascii="Arial" w:eastAsia="Times New Roman" w:hAnsi="Arial" w:cs="Arial"/>
                <w:i/>
                <w:sz w:val="24"/>
                <w:szCs w:val="24"/>
              </w:rPr>
              <w:t xml:space="preserve"> only</w:t>
            </w:r>
            <w:r>
              <w:rPr>
                <w:rFonts w:ascii="Arial" w:eastAsia="Times New Roman" w:hAnsi="Arial" w:cs="Arial"/>
                <w:i/>
                <w:sz w:val="24"/>
                <w:szCs w:val="24"/>
              </w:rPr>
              <w:t>, specify whether a full marron licence</w:t>
            </w:r>
            <w:r>
              <w:rPr>
                <w:rStyle w:val="FootnoteReference"/>
                <w:rFonts w:ascii="Arial" w:eastAsia="Times New Roman" w:hAnsi="Arial" w:cs="Arial"/>
                <w:i/>
                <w:sz w:val="24"/>
                <w:szCs w:val="24"/>
              </w:rPr>
              <w:footnoteReference w:id="1"/>
            </w:r>
            <w:r>
              <w:rPr>
                <w:rFonts w:ascii="Arial" w:eastAsia="Times New Roman" w:hAnsi="Arial" w:cs="Arial"/>
                <w:i/>
                <w:sz w:val="24"/>
                <w:szCs w:val="24"/>
              </w:rPr>
              <w:t xml:space="preserve"> or a marron (limited) licence</w:t>
            </w:r>
            <w:r>
              <w:rPr>
                <w:rStyle w:val="FootnoteReference"/>
                <w:rFonts w:ascii="Arial" w:eastAsia="Times New Roman" w:hAnsi="Arial" w:cs="Arial"/>
                <w:i/>
                <w:sz w:val="24"/>
                <w:szCs w:val="24"/>
              </w:rPr>
              <w:footnoteReference w:id="2"/>
            </w:r>
            <w:r w:rsidR="0034384F">
              <w:rPr>
                <w:rFonts w:ascii="Arial" w:eastAsia="Times New Roman" w:hAnsi="Arial" w:cs="Arial"/>
                <w:i/>
                <w:sz w:val="24"/>
                <w:szCs w:val="24"/>
              </w:rPr>
              <w:t xml:space="preserve"> is required:</w:t>
            </w:r>
          </w:p>
          <w:p w14:paraId="51195EF9" w14:textId="77777777" w:rsidR="0034384F" w:rsidRDefault="0034384F" w:rsidP="0034384F">
            <w:pPr>
              <w:pStyle w:val="ListParagraph"/>
              <w:ind w:left="360"/>
              <w:jc w:val="both"/>
              <w:rPr>
                <w:rFonts w:ascii="Arial" w:eastAsia="Times New Roman" w:hAnsi="Arial" w:cs="Arial"/>
                <w:sz w:val="24"/>
                <w:szCs w:val="24"/>
              </w:rPr>
            </w:pPr>
            <w:r w:rsidRPr="0034384F">
              <w:rPr>
                <w:rFonts w:ascii="Arial" w:eastAsia="Times New Roman" w:hAnsi="Arial" w:cs="Arial"/>
                <w:sz w:val="24"/>
                <w:szCs w:val="24"/>
              </w:rPr>
              <w:sym w:font="Wingdings 2" w:char="F0A3"/>
            </w:r>
            <w:r>
              <w:rPr>
                <w:rFonts w:ascii="Arial" w:eastAsia="Times New Roman" w:hAnsi="Arial" w:cs="Arial"/>
                <w:sz w:val="24"/>
                <w:szCs w:val="24"/>
              </w:rPr>
              <w:t xml:space="preserve"> Full marron licence</w:t>
            </w:r>
          </w:p>
          <w:p w14:paraId="555D52EB" w14:textId="77777777" w:rsidR="007716E3" w:rsidRDefault="0034384F" w:rsidP="0034384F">
            <w:pPr>
              <w:pStyle w:val="ListParagraph"/>
              <w:ind w:left="360"/>
              <w:jc w:val="both"/>
              <w:rPr>
                <w:rFonts w:ascii="Arial" w:eastAsia="Times New Roman" w:hAnsi="Arial" w:cs="Arial"/>
                <w:sz w:val="24"/>
                <w:szCs w:val="24"/>
              </w:rPr>
            </w:pPr>
            <w:r w:rsidRPr="0034384F">
              <w:rPr>
                <w:rFonts w:ascii="Arial" w:eastAsia="Times New Roman" w:hAnsi="Arial" w:cs="Arial"/>
                <w:sz w:val="24"/>
                <w:szCs w:val="24"/>
              </w:rPr>
              <w:sym w:font="Wingdings 2" w:char="F0A3"/>
            </w:r>
            <w:r>
              <w:rPr>
                <w:rFonts w:ascii="Arial" w:eastAsia="Times New Roman" w:hAnsi="Arial" w:cs="Arial"/>
                <w:sz w:val="24"/>
                <w:szCs w:val="24"/>
              </w:rPr>
              <w:t xml:space="preserve"> Marron (Limited) licence</w:t>
            </w:r>
          </w:p>
          <w:p w14:paraId="7842E0C0" w14:textId="77777777" w:rsidR="0034384F" w:rsidRPr="0046290D" w:rsidRDefault="0034384F" w:rsidP="0034384F">
            <w:pPr>
              <w:pStyle w:val="ListParagraph"/>
              <w:ind w:left="360"/>
              <w:jc w:val="both"/>
              <w:rPr>
                <w:rFonts w:ascii="Arial" w:eastAsia="Times New Roman" w:hAnsi="Arial" w:cs="Arial"/>
                <w:sz w:val="24"/>
                <w:szCs w:val="24"/>
              </w:rPr>
            </w:pPr>
          </w:p>
          <w:p w14:paraId="38B52EB8" w14:textId="77777777" w:rsidR="007716E3" w:rsidRPr="00090E40" w:rsidRDefault="007716E3" w:rsidP="007716E3">
            <w:pPr>
              <w:pStyle w:val="ListParagraph"/>
              <w:numPr>
                <w:ilvl w:val="0"/>
                <w:numId w:val="2"/>
              </w:num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090E40">
              <w:rPr>
                <w:rFonts w:ascii="Arial" w:eastAsia="Times New Roman" w:hAnsi="Arial" w:cs="Arial"/>
                <w:b/>
                <w:sz w:val="24"/>
                <w:szCs w:val="24"/>
              </w:rPr>
              <w:t>Supporting infrastructure</w:t>
            </w:r>
          </w:p>
          <w:p w14:paraId="19CE242F" w14:textId="77777777" w:rsidR="007716E3" w:rsidRPr="007716E3" w:rsidRDefault="007716E3" w:rsidP="00455861">
            <w:pPr>
              <w:overflowPunct w:val="0"/>
              <w:autoSpaceDE w:val="0"/>
              <w:autoSpaceDN w:val="0"/>
              <w:adjustRightInd w:val="0"/>
              <w:spacing w:after="0" w:line="240" w:lineRule="auto"/>
              <w:ind w:left="360"/>
              <w:jc w:val="both"/>
              <w:textAlignment w:val="baseline"/>
              <w:rPr>
                <w:rFonts w:ascii="Arial" w:eastAsia="Times New Roman" w:hAnsi="Arial" w:cs="Arial"/>
                <w:i/>
                <w:sz w:val="24"/>
                <w:szCs w:val="24"/>
              </w:rPr>
            </w:pPr>
            <w:r w:rsidRPr="00090E40">
              <w:rPr>
                <w:rFonts w:ascii="Arial" w:eastAsia="Times New Roman" w:hAnsi="Arial" w:cs="Arial"/>
                <w:i/>
                <w:sz w:val="24"/>
                <w:szCs w:val="24"/>
              </w:rPr>
              <w:t xml:space="preserve">Provide information on the requirements for and provision of supporting infrastructure; for example, feed storage; </w:t>
            </w:r>
            <w:r w:rsidR="00FD3236">
              <w:rPr>
                <w:rFonts w:ascii="Arial" w:eastAsia="Times New Roman" w:hAnsi="Arial" w:cs="Arial"/>
                <w:i/>
                <w:sz w:val="24"/>
                <w:szCs w:val="24"/>
              </w:rPr>
              <w:t>impounded water</w:t>
            </w:r>
            <w:r w:rsidR="00455861">
              <w:rPr>
                <w:rFonts w:ascii="Arial" w:eastAsia="Times New Roman" w:hAnsi="Arial" w:cs="Arial"/>
                <w:i/>
                <w:sz w:val="24"/>
                <w:szCs w:val="24"/>
              </w:rPr>
              <w:t xml:space="preserve"> (2500m</w:t>
            </w:r>
            <w:r w:rsidR="00455861" w:rsidRPr="00455861">
              <w:rPr>
                <w:rFonts w:ascii="Arial" w:eastAsia="Times New Roman" w:hAnsi="Arial" w:cs="Arial"/>
                <w:i/>
                <w:sz w:val="24"/>
                <w:szCs w:val="24"/>
                <w:vertAlign w:val="superscript"/>
              </w:rPr>
              <w:t>2</w:t>
            </w:r>
            <w:r w:rsidR="00455861">
              <w:rPr>
                <w:rFonts w:ascii="Arial" w:eastAsia="Times New Roman" w:hAnsi="Arial" w:cs="Arial"/>
                <w:i/>
                <w:sz w:val="24"/>
                <w:szCs w:val="24"/>
              </w:rPr>
              <w:t xml:space="preserve"> requirement for a marron licence)</w:t>
            </w:r>
            <w:r w:rsidR="00FD3236">
              <w:rPr>
                <w:rFonts w:ascii="Arial" w:eastAsia="Times New Roman" w:hAnsi="Arial" w:cs="Arial"/>
                <w:i/>
                <w:sz w:val="24"/>
                <w:szCs w:val="24"/>
              </w:rPr>
              <w:t xml:space="preserve">; </w:t>
            </w:r>
            <w:r w:rsidRPr="00090E40">
              <w:rPr>
                <w:rFonts w:ascii="Arial" w:eastAsia="Times New Roman" w:hAnsi="Arial" w:cs="Arial"/>
                <w:i/>
                <w:sz w:val="24"/>
                <w:szCs w:val="24"/>
              </w:rPr>
              <w:t>harvesting and post-harvest processing; and accommodation.</w:t>
            </w:r>
          </w:p>
        </w:tc>
        <w:tc>
          <w:tcPr>
            <w:tcW w:w="1276" w:type="dxa"/>
            <w:tcBorders>
              <w:top w:val="single" w:sz="18" w:space="0" w:color="auto"/>
              <w:left w:val="single" w:sz="4" w:space="0" w:color="auto"/>
              <w:bottom w:val="single" w:sz="12" w:space="0" w:color="auto"/>
              <w:right w:val="single" w:sz="12" w:space="0" w:color="auto"/>
            </w:tcBorders>
            <w:shd w:val="clear" w:color="auto" w:fill="auto"/>
          </w:tcPr>
          <w:p w14:paraId="144EE2AA" w14:textId="77777777" w:rsidR="007716E3" w:rsidRDefault="007716E3" w:rsidP="00551B59">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lastRenderedPageBreak/>
              <w:t>Checklist</w:t>
            </w:r>
          </w:p>
          <w:p w14:paraId="315A4117" w14:textId="77777777" w:rsidR="007716E3" w:rsidRDefault="007716E3" w:rsidP="00551B59">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6E7FE512"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r w:rsidRPr="00D2584C">
              <w:rPr>
                <w:rFonts w:ascii="Arial" w:eastAsia="Times New Roman" w:hAnsi="Arial" w:cs="Arial"/>
                <w:sz w:val="24"/>
                <w:szCs w:val="24"/>
                <w:shd w:val="clear" w:color="auto" w:fill="FFFFFF" w:themeFill="background1"/>
              </w:rPr>
              <w:sym w:font="Wingdings 2" w:char="F0A3"/>
            </w:r>
          </w:p>
          <w:p w14:paraId="3B83DBF3"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4C99CF38"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43AF7E4C"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3E8CF31D"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405780A4" w14:textId="77777777" w:rsidR="00250304" w:rsidRDefault="00250304"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77EEFD00"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r w:rsidRPr="00D2584C">
              <w:rPr>
                <w:rFonts w:ascii="Arial" w:eastAsia="Times New Roman" w:hAnsi="Arial" w:cs="Arial"/>
                <w:sz w:val="24"/>
                <w:szCs w:val="24"/>
                <w:shd w:val="clear" w:color="auto" w:fill="FFFFFF" w:themeFill="background1"/>
              </w:rPr>
              <w:sym w:font="Wingdings 2" w:char="F0A3"/>
            </w:r>
          </w:p>
          <w:p w14:paraId="266CD8A5"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38BFFE4B"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388B609C" w14:textId="77777777" w:rsidR="00250304" w:rsidRDefault="00250304"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56060096" w14:textId="77777777" w:rsidR="00250304" w:rsidRDefault="00250304"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3F515202" w14:textId="77777777" w:rsidR="00250304" w:rsidRDefault="00250304"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2DC3F690" w14:textId="77777777" w:rsidR="00250304" w:rsidRDefault="00250304"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51D6B200" w14:textId="77777777" w:rsidR="00250304" w:rsidRDefault="00250304"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347792FA" w14:textId="77777777" w:rsidR="00250304" w:rsidRDefault="00250304"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6A4E46A7" w14:textId="77777777" w:rsidR="0003558B" w:rsidRDefault="0003558B"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57F95998" w14:textId="77777777" w:rsidR="0003558B" w:rsidRDefault="0003558B"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13EF0FC3" w14:textId="77777777" w:rsidR="0003558B" w:rsidRDefault="0003558B"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553C62C3" w14:textId="77777777" w:rsidR="00250304" w:rsidRDefault="00250304"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08A5B227"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r w:rsidRPr="00D2584C">
              <w:rPr>
                <w:rFonts w:ascii="Arial" w:eastAsia="Times New Roman" w:hAnsi="Arial" w:cs="Arial"/>
                <w:sz w:val="24"/>
                <w:szCs w:val="24"/>
                <w:shd w:val="clear" w:color="auto" w:fill="FFFFFF" w:themeFill="background1"/>
              </w:rPr>
              <w:sym w:font="Wingdings 2" w:char="F0A3"/>
            </w:r>
          </w:p>
          <w:p w14:paraId="57B03771"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1E4BC983"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5C7E69CD"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78ADB4B0"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3AF9AE43" w14:textId="77777777" w:rsidR="00612A6B" w:rsidRDefault="00612A6B"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179F1097" w14:textId="77777777" w:rsidR="0034384F" w:rsidRDefault="0034384F"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4C4C38F0" w14:textId="77777777" w:rsidR="0034384F" w:rsidRDefault="0034384F"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23311EFD" w14:textId="77777777" w:rsidR="00612A6B" w:rsidRDefault="00612A6B"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2E7E948C"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r w:rsidRPr="00D2584C">
              <w:rPr>
                <w:rFonts w:ascii="Arial" w:eastAsia="Times New Roman" w:hAnsi="Arial" w:cs="Arial"/>
                <w:sz w:val="24"/>
                <w:szCs w:val="24"/>
                <w:shd w:val="clear" w:color="auto" w:fill="FFFFFF" w:themeFill="background1"/>
              </w:rPr>
              <w:lastRenderedPageBreak/>
              <w:sym w:font="Wingdings 2" w:char="F0A3"/>
            </w:r>
          </w:p>
          <w:p w14:paraId="49158105"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59038591" w14:textId="77777777" w:rsidR="007716E3" w:rsidRDefault="007716E3"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7727E2F7" w14:textId="77777777" w:rsidR="007716E3" w:rsidRPr="00D2584C" w:rsidRDefault="007716E3" w:rsidP="007716E3">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14:paraId="04BC253C" w14:textId="77777777" w:rsidR="00C3794D" w:rsidRDefault="00C3794D" w:rsidP="00C3794D">
      <w:pPr>
        <w:spacing w:after="0" w:line="240" w:lineRule="auto"/>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0"/>
        <w:gridCol w:w="1190"/>
      </w:tblGrid>
      <w:tr w:rsidR="0046290D" w:rsidRPr="00956D1F" w14:paraId="5FFB7D63" w14:textId="77777777" w:rsidTr="00612A6B">
        <w:tc>
          <w:tcPr>
            <w:tcW w:w="8052" w:type="dxa"/>
            <w:tcBorders>
              <w:top w:val="single" w:sz="18" w:space="0" w:color="auto"/>
              <w:left w:val="single" w:sz="18" w:space="0" w:color="auto"/>
              <w:bottom w:val="single" w:sz="12" w:space="0" w:color="auto"/>
              <w:right w:val="single" w:sz="4" w:space="0" w:color="auto"/>
            </w:tcBorders>
            <w:shd w:val="clear" w:color="auto" w:fill="A6A6A6"/>
          </w:tcPr>
          <w:p w14:paraId="40ED3049" w14:textId="77777777" w:rsidR="0046290D" w:rsidRPr="00956D1F" w:rsidRDefault="0003558B" w:rsidP="0046290D">
            <w:pPr>
              <w:spacing w:after="0" w:line="240" w:lineRule="auto"/>
              <w:jc w:val="center"/>
              <w:rPr>
                <w:rFonts w:ascii="Arial" w:hAnsi="Arial" w:cs="Arial"/>
                <w:b/>
                <w:sz w:val="24"/>
              </w:rPr>
            </w:pPr>
            <w:r>
              <w:rPr>
                <w:rFonts w:ascii="Arial" w:hAnsi="Arial" w:cs="Arial"/>
                <w:sz w:val="24"/>
              </w:rPr>
              <w:br w:type="page"/>
            </w:r>
            <w:r w:rsidR="0046290D" w:rsidRPr="00956D1F">
              <w:rPr>
                <w:rFonts w:ascii="Arial" w:hAnsi="Arial" w:cs="Arial"/>
                <w:b/>
                <w:sz w:val="24"/>
              </w:rPr>
              <w:t xml:space="preserve">PART </w:t>
            </w:r>
            <w:r w:rsidR="0046290D">
              <w:rPr>
                <w:rFonts w:ascii="Arial" w:hAnsi="Arial" w:cs="Arial"/>
                <w:b/>
                <w:sz w:val="24"/>
              </w:rPr>
              <w:t>B</w:t>
            </w:r>
            <w:r w:rsidR="0046290D" w:rsidRPr="00956D1F">
              <w:rPr>
                <w:rFonts w:ascii="Arial" w:hAnsi="Arial" w:cs="Arial"/>
                <w:b/>
                <w:sz w:val="24"/>
              </w:rPr>
              <w:t xml:space="preserve"> </w:t>
            </w:r>
            <w:r w:rsidR="0046290D">
              <w:rPr>
                <w:rFonts w:ascii="Arial" w:hAnsi="Arial" w:cs="Arial"/>
                <w:b/>
                <w:sz w:val="24"/>
              </w:rPr>
              <w:t>–</w:t>
            </w:r>
            <w:r w:rsidR="0046290D" w:rsidRPr="00956D1F">
              <w:rPr>
                <w:rFonts w:ascii="Arial" w:hAnsi="Arial" w:cs="Arial"/>
                <w:b/>
                <w:sz w:val="24"/>
              </w:rPr>
              <w:t xml:space="preserve"> </w:t>
            </w:r>
            <w:r w:rsidR="0046290D">
              <w:rPr>
                <w:rFonts w:ascii="Arial" w:hAnsi="Arial" w:cs="Arial"/>
                <w:b/>
                <w:sz w:val="24"/>
              </w:rPr>
              <w:t>Other Approvals</w:t>
            </w:r>
          </w:p>
        </w:tc>
        <w:tc>
          <w:tcPr>
            <w:tcW w:w="1190" w:type="dxa"/>
            <w:tcBorders>
              <w:top w:val="single" w:sz="18" w:space="0" w:color="auto"/>
              <w:left w:val="single" w:sz="4" w:space="0" w:color="auto"/>
              <w:bottom w:val="single" w:sz="12" w:space="0" w:color="auto"/>
              <w:right w:val="single" w:sz="18" w:space="0" w:color="auto"/>
            </w:tcBorders>
            <w:shd w:val="clear" w:color="auto" w:fill="A6A6A6"/>
          </w:tcPr>
          <w:p w14:paraId="666230EA" w14:textId="77777777" w:rsidR="0046290D" w:rsidRPr="00956D1F" w:rsidRDefault="0046290D" w:rsidP="0046290D">
            <w:pPr>
              <w:spacing w:after="0" w:line="240" w:lineRule="auto"/>
              <w:jc w:val="center"/>
              <w:rPr>
                <w:rFonts w:ascii="Arial" w:hAnsi="Arial" w:cs="Arial"/>
                <w:b/>
                <w:sz w:val="24"/>
              </w:rPr>
            </w:pPr>
          </w:p>
        </w:tc>
      </w:tr>
      <w:tr w:rsidR="0046290D" w:rsidRPr="00956D1F" w14:paraId="486432E1" w14:textId="77777777" w:rsidTr="0034384F">
        <w:trPr>
          <w:trHeight w:val="298"/>
        </w:trPr>
        <w:tc>
          <w:tcPr>
            <w:tcW w:w="8052" w:type="dxa"/>
            <w:tcBorders>
              <w:top w:val="single" w:sz="18" w:space="0" w:color="auto"/>
              <w:left w:val="single" w:sz="12" w:space="0" w:color="auto"/>
              <w:bottom w:val="single" w:sz="12" w:space="0" w:color="auto"/>
              <w:right w:val="single" w:sz="4" w:space="0" w:color="auto"/>
            </w:tcBorders>
            <w:shd w:val="clear" w:color="auto" w:fill="auto"/>
          </w:tcPr>
          <w:p w14:paraId="4E062CE2" w14:textId="77777777" w:rsidR="0046290D" w:rsidRDefault="0046290D" w:rsidP="00956D1F">
            <w:pPr>
              <w:spacing w:after="0" w:line="240" w:lineRule="auto"/>
              <w:rPr>
                <w:rFonts w:ascii="Arial" w:hAnsi="Arial" w:cs="Arial"/>
                <w:sz w:val="24"/>
              </w:rPr>
            </w:pPr>
            <w:r>
              <w:rPr>
                <w:rFonts w:ascii="Arial" w:hAnsi="Arial" w:cs="Arial"/>
                <w:sz w:val="24"/>
              </w:rPr>
              <w:t>Attach applicable approvals to this sheet</w:t>
            </w:r>
            <w:r w:rsidR="00E00142">
              <w:rPr>
                <w:rFonts w:ascii="Arial" w:hAnsi="Arial" w:cs="Arial"/>
                <w:sz w:val="24"/>
              </w:rPr>
              <w:t xml:space="preserve"> (contact agencies directly for </w:t>
            </w:r>
            <w:r w:rsidR="00F10EF5">
              <w:rPr>
                <w:rFonts w:ascii="Arial" w:hAnsi="Arial" w:cs="Arial"/>
                <w:sz w:val="24"/>
              </w:rPr>
              <w:t xml:space="preserve">more </w:t>
            </w:r>
            <w:r w:rsidR="00E00142">
              <w:rPr>
                <w:rFonts w:ascii="Arial" w:hAnsi="Arial" w:cs="Arial"/>
                <w:sz w:val="24"/>
              </w:rPr>
              <w:t>information)</w:t>
            </w:r>
            <w:r>
              <w:rPr>
                <w:rFonts w:ascii="Arial" w:hAnsi="Arial" w:cs="Arial"/>
                <w:sz w:val="24"/>
              </w:rPr>
              <w:t>:</w:t>
            </w:r>
          </w:p>
          <w:p w14:paraId="5DF4C5D9" w14:textId="77777777" w:rsidR="0046290D" w:rsidRDefault="0046290D" w:rsidP="00956D1F">
            <w:pPr>
              <w:spacing w:after="0" w:line="240" w:lineRule="auto"/>
              <w:rPr>
                <w:rFonts w:ascii="Arial" w:hAnsi="Arial" w:cs="Arial"/>
                <w:sz w:val="24"/>
              </w:rPr>
            </w:pPr>
          </w:p>
          <w:p w14:paraId="1256F751" w14:textId="77777777" w:rsidR="0046290D" w:rsidRDefault="0046290D" w:rsidP="0046290D">
            <w:pPr>
              <w:pStyle w:val="ListParagraph"/>
              <w:numPr>
                <w:ilvl w:val="0"/>
                <w:numId w:val="4"/>
              </w:numPr>
              <w:spacing w:after="0" w:line="240" w:lineRule="auto"/>
              <w:rPr>
                <w:rFonts w:ascii="Arial" w:hAnsi="Arial" w:cs="Arial"/>
                <w:sz w:val="24"/>
              </w:rPr>
            </w:pPr>
            <w:r>
              <w:rPr>
                <w:rFonts w:ascii="Arial" w:hAnsi="Arial" w:cs="Arial"/>
                <w:sz w:val="24"/>
              </w:rPr>
              <w:t>Local Government Authority</w:t>
            </w:r>
          </w:p>
          <w:p w14:paraId="2D5A9DF7" w14:textId="77777777" w:rsidR="0046290D" w:rsidRDefault="0046290D" w:rsidP="0046290D">
            <w:pPr>
              <w:pStyle w:val="ListParagraph"/>
              <w:numPr>
                <w:ilvl w:val="0"/>
                <w:numId w:val="4"/>
              </w:numPr>
              <w:spacing w:after="0" w:line="240" w:lineRule="auto"/>
              <w:rPr>
                <w:rFonts w:ascii="Arial" w:hAnsi="Arial" w:cs="Arial"/>
                <w:sz w:val="24"/>
              </w:rPr>
            </w:pPr>
            <w:r>
              <w:rPr>
                <w:rFonts w:ascii="Arial" w:hAnsi="Arial" w:cs="Arial"/>
                <w:sz w:val="24"/>
              </w:rPr>
              <w:t xml:space="preserve">Department of </w:t>
            </w:r>
            <w:r w:rsidR="005C59C8">
              <w:rPr>
                <w:rFonts w:ascii="Arial" w:hAnsi="Arial" w:cs="Arial"/>
                <w:sz w:val="24"/>
              </w:rPr>
              <w:t>Biodiversity Conservation and Attractions</w:t>
            </w:r>
          </w:p>
          <w:p w14:paraId="086AE7C6" w14:textId="77777777" w:rsidR="0046290D" w:rsidRPr="0046290D" w:rsidRDefault="005C59C8" w:rsidP="0046290D">
            <w:pPr>
              <w:pStyle w:val="ListParagraph"/>
              <w:numPr>
                <w:ilvl w:val="0"/>
                <w:numId w:val="4"/>
              </w:numPr>
              <w:spacing w:after="0" w:line="240" w:lineRule="auto"/>
              <w:rPr>
                <w:rFonts w:ascii="Arial" w:hAnsi="Arial" w:cs="Arial"/>
                <w:sz w:val="24"/>
              </w:rPr>
            </w:pPr>
            <w:r>
              <w:rPr>
                <w:rFonts w:ascii="Arial" w:hAnsi="Arial" w:cs="Arial"/>
                <w:sz w:val="24"/>
              </w:rPr>
              <w:t>Department of Water and Environmental Regulation</w:t>
            </w:r>
          </w:p>
        </w:tc>
        <w:tc>
          <w:tcPr>
            <w:tcW w:w="1190" w:type="dxa"/>
            <w:tcBorders>
              <w:top w:val="single" w:sz="18" w:space="0" w:color="auto"/>
              <w:left w:val="single" w:sz="4" w:space="0" w:color="auto"/>
              <w:bottom w:val="single" w:sz="12" w:space="0" w:color="auto"/>
              <w:right w:val="single" w:sz="12" w:space="0" w:color="auto"/>
            </w:tcBorders>
            <w:shd w:val="clear" w:color="auto" w:fill="auto"/>
          </w:tcPr>
          <w:p w14:paraId="084A3EA5" w14:textId="77777777" w:rsidR="0003558B" w:rsidRPr="0003558B" w:rsidRDefault="0003558B" w:rsidP="0003558B">
            <w:pPr>
              <w:spacing w:after="0" w:line="240" w:lineRule="auto"/>
              <w:rPr>
                <w:rFonts w:ascii="Arial" w:hAnsi="Arial" w:cs="Arial"/>
                <w:sz w:val="24"/>
              </w:rPr>
            </w:pPr>
            <w:r w:rsidRPr="0003558B">
              <w:rPr>
                <w:rFonts w:ascii="Arial" w:hAnsi="Arial" w:cs="Arial"/>
                <w:sz w:val="24"/>
              </w:rPr>
              <w:t>Checklist</w:t>
            </w:r>
          </w:p>
          <w:p w14:paraId="2351FDC2" w14:textId="77777777" w:rsidR="0003558B" w:rsidRDefault="0003558B" w:rsidP="0003558B">
            <w:pPr>
              <w:spacing w:after="0" w:line="240" w:lineRule="auto"/>
              <w:rPr>
                <w:rFonts w:ascii="Arial" w:hAnsi="Arial" w:cs="Arial"/>
                <w:sz w:val="24"/>
              </w:rPr>
            </w:pPr>
          </w:p>
          <w:p w14:paraId="1B80CFB3" w14:textId="77777777" w:rsidR="00E00142" w:rsidRPr="0003558B" w:rsidRDefault="00E00142" w:rsidP="0003558B">
            <w:pPr>
              <w:spacing w:after="0" w:line="240" w:lineRule="auto"/>
              <w:rPr>
                <w:rFonts w:ascii="Arial" w:hAnsi="Arial" w:cs="Arial"/>
                <w:sz w:val="24"/>
              </w:rPr>
            </w:pPr>
          </w:p>
          <w:p w14:paraId="37ACBFCC" w14:textId="77777777" w:rsidR="0046290D" w:rsidRPr="0003558B" w:rsidRDefault="0003558B" w:rsidP="0003558B">
            <w:pPr>
              <w:spacing w:after="0" w:line="240" w:lineRule="auto"/>
              <w:jc w:val="center"/>
              <w:rPr>
                <w:rFonts w:ascii="Arial" w:hAnsi="Arial" w:cs="Arial"/>
                <w:sz w:val="24"/>
              </w:rPr>
            </w:pPr>
            <w:r w:rsidRPr="0003558B">
              <w:rPr>
                <w:rFonts w:ascii="Arial" w:hAnsi="Arial" w:cs="Arial"/>
                <w:sz w:val="24"/>
              </w:rPr>
              <w:sym w:font="Wingdings 2" w:char="F0A3"/>
            </w:r>
          </w:p>
          <w:p w14:paraId="7946D0AB" w14:textId="77777777" w:rsidR="0003558B" w:rsidRPr="0003558B" w:rsidRDefault="0003558B" w:rsidP="0003558B">
            <w:pPr>
              <w:spacing w:after="0" w:line="240" w:lineRule="auto"/>
              <w:jc w:val="center"/>
              <w:rPr>
                <w:rFonts w:ascii="Arial" w:hAnsi="Arial" w:cs="Arial"/>
                <w:sz w:val="24"/>
              </w:rPr>
            </w:pPr>
            <w:r w:rsidRPr="0003558B">
              <w:rPr>
                <w:rFonts w:ascii="Arial" w:hAnsi="Arial" w:cs="Arial"/>
                <w:sz w:val="24"/>
              </w:rPr>
              <w:sym w:font="Wingdings 2" w:char="F0A3"/>
            </w:r>
          </w:p>
          <w:p w14:paraId="2CC02EFA" w14:textId="77777777" w:rsidR="0003558B" w:rsidRPr="0003558B" w:rsidRDefault="0003558B" w:rsidP="0003558B">
            <w:pPr>
              <w:spacing w:after="0" w:line="240" w:lineRule="auto"/>
              <w:jc w:val="center"/>
              <w:rPr>
                <w:rFonts w:ascii="Arial" w:hAnsi="Arial" w:cs="Arial"/>
                <w:sz w:val="24"/>
              </w:rPr>
            </w:pPr>
            <w:r w:rsidRPr="0003558B">
              <w:rPr>
                <w:rFonts w:ascii="Arial" w:hAnsi="Arial" w:cs="Arial"/>
                <w:sz w:val="24"/>
              </w:rPr>
              <w:sym w:font="Wingdings 2" w:char="F0A3"/>
            </w:r>
          </w:p>
          <w:p w14:paraId="63D6F43A" w14:textId="77777777" w:rsidR="0003558B" w:rsidRPr="0003558B" w:rsidRDefault="0003558B" w:rsidP="0003558B">
            <w:pPr>
              <w:spacing w:after="0" w:line="240" w:lineRule="auto"/>
              <w:jc w:val="center"/>
              <w:rPr>
                <w:rFonts w:ascii="Arial" w:eastAsia="Times New Roman" w:hAnsi="Arial" w:cs="Arial"/>
                <w:sz w:val="24"/>
                <w:szCs w:val="24"/>
                <w:shd w:val="clear" w:color="auto" w:fill="FFFFFF" w:themeFill="background1"/>
              </w:rPr>
            </w:pPr>
            <w:r w:rsidRPr="0003558B">
              <w:rPr>
                <w:rFonts w:ascii="Arial" w:hAnsi="Arial" w:cs="Arial"/>
                <w:sz w:val="24"/>
              </w:rPr>
              <w:sym w:font="Wingdings 2" w:char="F0A3"/>
            </w:r>
          </w:p>
        </w:tc>
      </w:tr>
    </w:tbl>
    <w:p w14:paraId="4700CB76" w14:textId="77777777" w:rsidR="00C3794D" w:rsidRDefault="00C3794D" w:rsidP="00C3794D">
      <w:pPr>
        <w:spacing w:after="0" w:line="240" w:lineRule="auto"/>
        <w:rPr>
          <w:rFonts w:ascii="Arial" w:hAnsi="Arial" w:cs="Arial"/>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276"/>
      </w:tblGrid>
      <w:tr w:rsidR="0003558B" w:rsidRPr="00625480" w14:paraId="499FC8E6" w14:textId="77777777" w:rsidTr="00551B59">
        <w:tc>
          <w:tcPr>
            <w:tcW w:w="9322" w:type="dxa"/>
            <w:gridSpan w:val="2"/>
            <w:tcBorders>
              <w:top w:val="single" w:sz="18" w:space="0" w:color="auto"/>
              <w:left w:val="single" w:sz="18" w:space="0" w:color="auto"/>
              <w:bottom w:val="single" w:sz="18" w:space="0" w:color="auto"/>
              <w:right w:val="single" w:sz="18" w:space="0" w:color="auto"/>
            </w:tcBorders>
            <w:shd w:val="clear" w:color="auto" w:fill="A6A6A6"/>
          </w:tcPr>
          <w:p w14:paraId="048A5306" w14:textId="77777777" w:rsidR="0003558B" w:rsidRPr="00625480" w:rsidRDefault="0003558B" w:rsidP="0003558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Pr>
                <w:rFonts w:ascii="Arial" w:eastAsia="Times New Roman" w:hAnsi="Arial" w:cs="Arial"/>
                <w:b/>
                <w:sz w:val="24"/>
                <w:szCs w:val="24"/>
              </w:rPr>
              <w:t>PART C</w:t>
            </w:r>
            <w:r w:rsidRPr="00625480">
              <w:rPr>
                <w:rFonts w:ascii="Arial" w:eastAsia="Times New Roman" w:hAnsi="Arial" w:cs="Arial"/>
                <w:b/>
                <w:sz w:val="24"/>
                <w:szCs w:val="24"/>
              </w:rPr>
              <w:t xml:space="preserve"> – </w:t>
            </w:r>
            <w:r>
              <w:rPr>
                <w:rFonts w:ascii="Arial" w:eastAsia="Times New Roman" w:hAnsi="Arial" w:cs="Arial"/>
                <w:b/>
                <w:sz w:val="24"/>
                <w:szCs w:val="24"/>
              </w:rPr>
              <w:t>Management and Environmental Monitoring Plan</w:t>
            </w:r>
          </w:p>
        </w:tc>
      </w:tr>
      <w:tr w:rsidR="0003558B" w:rsidRPr="00625480" w14:paraId="64F76E60" w14:textId="77777777" w:rsidTr="0003558B">
        <w:tc>
          <w:tcPr>
            <w:tcW w:w="8046" w:type="dxa"/>
            <w:tcBorders>
              <w:top w:val="single" w:sz="18" w:space="0" w:color="auto"/>
              <w:left w:val="single" w:sz="12" w:space="0" w:color="auto"/>
              <w:bottom w:val="single" w:sz="12" w:space="0" w:color="auto"/>
              <w:right w:val="single" w:sz="4" w:space="0" w:color="auto"/>
            </w:tcBorders>
            <w:shd w:val="clear" w:color="auto" w:fill="auto"/>
          </w:tcPr>
          <w:p w14:paraId="11EAF07B" w14:textId="77777777" w:rsidR="0003558B" w:rsidRDefault="0003558B" w:rsidP="00551B59">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If required, provide a Management and Environmental Monitoring Plan (MEMP) with the application. The associated information and documents are:</w:t>
            </w:r>
          </w:p>
          <w:p w14:paraId="7D1858C0" w14:textId="77777777" w:rsidR="0003558B" w:rsidRDefault="0003558B" w:rsidP="00551B59">
            <w:pPr>
              <w:overflowPunct w:val="0"/>
              <w:autoSpaceDE w:val="0"/>
              <w:autoSpaceDN w:val="0"/>
              <w:adjustRightInd w:val="0"/>
              <w:spacing w:after="0" w:line="240" w:lineRule="auto"/>
              <w:textAlignment w:val="baseline"/>
              <w:rPr>
                <w:rFonts w:ascii="Arial" w:eastAsia="Times New Roman" w:hAnsi="Arial" w:cs="Arial"/>
                <w:sz w:val="24"/>
                <w:szCs w:val="24"/>
              </w:rPr>
            </w:pPr>
          </w:p>
          <w:p w14:paraId="2A11B530" w14:textId="77777777" w:rsidR="0003558B" w:rsidRDefault="00000000" w:rsidP="0003558B">
            <w:pPr>
              <w:pStyle w:val="ListParagraph"/>
              <w:numPr>
                <w:ilvl w:val="0"/>
                <w:numId w:val="7"/>
              </w:numPr>
              <w:overflowPunct w:val="0"/>
              <w:autoSpaceDE w:val="0"/>
              <w:autoSpaceDN w:val="0"/>
              <w:adjustRightInd w:val="0"/>
              <w:spacing w:after="0" w:line="240" w:lineRule="auto"/>
              <w:textAlignment w:val="baseline"/>
              <w:rPr>
                <w:rFonts w:ascii="Arial" w:eastAsia="Times New Roman" w:hAnsi="Arial" w:cs="Arial"/>
                <w:sz w:val="24"/>
                <w:szCs w:val="24"/>
              </w:rPr>
            </w:pPr>
            <w:hyperlink r:id="rId12" w:history="1">
              <w:r w:rsidR="0003558B" w:rsidRPr="002A4284">
                <w:rPr>
                  <w:rStyle w:val="Hyperlink"/>
                  <w:rFonts w:ascii="Arial" w:eastAsia="Times New Roman" w:hAnsi="Arial" w:cs="Arial"/>
                  <w:sz w:val="24"/>
                  <w:szCs w:val="24"/>
                </w:rPr>
                <w:t>MEMP Guidance Statement</w:t>
              </w:r>
            </w:hyperlink>
            <w:r w:rsidR="0003558B">
              <w:rPr>
                <w:rFonts w:ascii="Arial" w:eastAsia="Times New Roman" w:hAnsi="Arial" w:cs="Arial"/>
                <w:sz w:val="24"/>
                <w:szCs w:val="24"/>
              </w:rPr>
              <w:t>; and</w:t>
            </w:r>
          </w:p>
          <w:p w14:paraId="0460BA99" w14:textId="77777777" w:rsidR="0003558B" w:rsidRPr="002A4284" w:rsidRDefault="00000000" w:rsidP="0003558B">
            <w:pPr>
              <w:pStyle w:val="ListParagraph"/>
              <w:numPr>
                <w:ilvl w:val="0"/>
                <w:numId w:val="7"/>
              </w:numPr>
              <w:overflowPunct w:val="0"/>
              <w:autoSpaceDE w:val="0"/>
              <w:autoSpaceDN w:val="0"/>
              <w:adjustRightInd w:val="0"/>
              <w:spacing w:after="0" w:line="240" w:lineRule="auto"/>
              <w:textAlignment w:val="baseline"/>
              <w:rPr>
                <w:rFonts w:ascii="Arial" w:eastAsia="Times New Roman" w:hAnsi="Arial" w:cs="Arial"/>
                <w:sz w:val="24"/>
                <w:szCs w:val="24"/>
              </w:rPr>
            </w:pPr>
            <w:hyperlink r:id="rId13" w:history="1">
              <w:r w:rsidR="0003558B" w:rsidRPr="002A4284">
                <w:rPr>
                  <w:rStyle w:val="Hyperlink"/>
                  <w:rFonts w:ascii="Arial" w:eastAsia="Times New Roman" w:hAnsi="Arial" w:cs="Arial"/>
                  <w:sz w:val="24"/>
                  <w:szCs w:val="24"/>
                </w:rPr>
                <w:t>MEMP Document Template</w:t>
              </w:r>
            </w:hyperlink>
            <w:r w:rsidR="0003558B">
              <w:rPr>
                <w:rFonts w:ascii="Arial" w:eastAsia="Times New Roman" w:hAnsi="Arial" w:cs="Arial"/>
                <w:sz w:val="24"/>
                <w:szCs w:val="24"/>
              </w:rPr>
              <w:t xml:space="preserve"> (to be completed).</w:t>
            </w:r>
          </w:p>
        </w:tc>
        <w:tc>
          <w:tcPr>
            <w:tcW w:w="1276" w:type="dxa"/>
            <w:tcBorders>
              <w:top w:val="single" w:sz="18" w:space="0" w:color="auto"/>
              <w:left w:val="single" w:sz="4" w:space="0" w:color="auto"/>
              <w:bottom w:val="single" w:sz="12" w:space="0" w:color="auto"/>
              <w:right w:val="single" w:sz="12" w:space="0" w:color="auto"/>
            </w:tcBorders>
            <w:shd w:val="clear" w:color="auto" w:fill="auto"/>
          </w:tcPr>
          <w:p w14:paraId="0DE32FFD" w14:textId="77777777" w:rsidR="0003558B" w:rsidRDefault="0003558B" w:rsidP="00551B59">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Checklist</w:t>
            </w:r>
          </w:p>
          <w:p w14:paraId="5FB4BD6C" w14:textId="77777777" w:rsidR="0003558B" w:rsidRDefault="0003558B"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33D3C123" w14:textId="77777777" w:rsidR="0003558B" w:rsidRDefault="0003558B"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5DA51A94" w14:textId="77777777" w:rsidR="0003558B" w:rsidRDefault="0003558B"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21F988D1" w14:textId="77777777" w:rsidR="0003558B" w:rsidRDefault="0003558B"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7D0286B9" w14:textId="77777777" w:rsidR="0003558B" w:rsidRPr="001F3214" w:rsidRDefault="0003558B" w:rsidP="00551B59">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r w:rsidRPr="00D2584C">
              <w:rPr>
                <w:rFonts w:ascii="Arial" w:eastAsia="Times New Roman" w:hAnsi="Arial" w:cs="Arial"/>
                <w:sz w:val="24"/>
                <w:szCs w:val="24"/>
                <w:shd w:val="clear" w:color="auto" w:fill="FFFFFF" w:themeFill="background1"/>
              </w:rPr>
              <w:sym w:font="Wingdings 2" w:char="F0A3"/>
            </w:r>
          </w:p>
        </w:tc>
      </w:tr>
    </w:tbl>
    <w:p w14:paraId="03524CCB" w14:textId="77777777" w:rsidR="0003558B" w:rsidRDefault="0003558B" w:rsidP="00C3794D">
      <w:pPr>
        <w:spacing w:after="0" w:line="240" w:lineRule="auto"/>
        <w:rPr>
          <w:rFonts w:ascii="Arial" w:hAnsi="Arial" w:cs="Arial"/>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4"/>
        <w:gridCol w:w="1138"/>
      </w:tblGrid>
      <w:tr w:rsidR="0003558B" w:rsidRPr="00625480" w14:paraId="72106B82" w14:textId="77777777" w:rsidTr="00551B59">
        <w:tc>
          <w:tcPr>
            <w:tcW w:w="9322" w:type="dxa"/>
            <w:gridSpan w:val="2"/>
            <w:tcBorders>
              <w:top w:val="single" w:sz="18" w:space="0" w:color="auto"/>
              <w:left w:val="single" w:sz="18" w:space="0" w:color="auto"/>
              <w:bottom w:val="single" w:sz="18" w:space="0" w:color="auto"/>
              <w:right w:val="single" w:sz="18" w:space="0" w:color="auto"/>
            </w:tcBorders>
            <w:shd w:val="clear" w:color="auto" w:fill="A6A6A6"/>
          </w:tcPr>
          <w:p w14:paraId="0758BB27" w14:textId="77777777" w:rsidR="0003558B" w:rsidRPr="00625480" w:rsidRDefault="0003558B" w:rsidP="00551B59">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Pr>
                <w:rFonts w:ascii="Arial" w:eastAsia="Times New Roman" w:hAnsi="Arial" w:cs="Arial"/>
                <w:b/>
                <w:sz w:val="24"/>
                <w:szCs w:val="24"/>
              </w:rPr>
              <w:t>PART D</w:t>
            </w:r>
            <w:r w:rsidRPr="00625480">
              <w:rPr>
                <w:rFonts w:ascii="Arial" w:eastAsia="Times New Roman" w:hAnsi="Arial" w:cs="Arial"/>
                <w:b/>
                <w:sz w:val="24"/>
                <w:szCs w:val="24"/>
              </w:rPr>
              <w:t xml:space="preserve"> – </w:t>
            </w:r>
            <w:r>
              <w:rPr>
                <w:rFonts w:ascii="Arial" w:eastAsia="Times New Roman" w:hAnsi="Arial" w:cs="Arial"/>
                <w:b/>
                <w:sz w:val="24"/>
                <w:szCs w:val="24"/>
              </w:rPr>
              <w:t>Translocation</w:t>
            </w:r>
          </w:p>
        </w:tc>
      </w:tr>
      <w:tr w:rsidR="0003558B" w:rsidRPr="00625480" w14:paraId="56B06FD0" w14:textId="77777777" w:rsidTr="00551B59">
        <w:tc>
          <w:tcPr>
            <w:tcW w:w="8184" w:type="dxa"/>
            <w:tcBorders>
              <w:top w:val="single" w:sz="18" w:space="0" w:color="auto"/>
              <w:left w:val="single" w:sz="12" w:space="0" w:color="auto"/>
              <w:bottom w:val="single" w:sz="12" w:space="0" w:color="auto"/>
              <w:right w:val="single" w:sz="4" w:space="0" w:color="auto"/>
            </w:tcBorders>
            <w:shd w:val="clear" w:color="auto" w:fill="auto"/>
          </w:tcPr>
          <w:p w14:paraId="7AF94EBA" w14:textId="5BF23872" w:rsidR="0003558B" w:rsidRDefault="0003558B" w:rsidP="00551B59">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Provide a completed translocation application form with the application</w:t>
            </w:r>
            <w:r w:rsidR="00D52B24">
              <w:rPr>
                <w:rFonts w:ascii="Arial" w:eastAsia="Times New Roman" w:hAnsi="Arial" w:cs="Arial"/>
                <w:sz w:val="24"/>
                <w:szCs w:val="24"/>
              </w:rPr>
              <w:t xml:space="preserve"> </w:t>
            </w:r>
            <w:r w:rsidR="00D52B24" w:rsidRPr="00BA3DDF">
              <w:rPr>
                <w:rFonts w:ascii="Arial" w:eastAsia="Times New Roman" w:hAnsi="Arial" w:cs="Arial"/>
                <w:sz w:val="24"/>
                <w:szCs w:val="24"/>
              </w:rPr>
              <w:t>if required</w:t>
            </w:r>
            <w:r>
              <w:rPr>
                <w:rFonts w:ascii="Arial" w:eastAsia="Times New Roman" w:hAnsi="Arial" w:cs="Arial"/>
                <w:sz w:val="24"/>
                <w:szCs w:val="24"/>
              </w:rPr>
              <w:t>. The associated document is:</w:t>
            </w:r>
          </w:p>
          <w:p w14:paraId="494E37DF" w14:textId="77777777" w:rsidR="0003558B" w:rsidRDefault="0003558B" w:rsidP="00551B59">
            <w:pPr>
              <w:overflowPunct w:val="0"/>
              <w:autoSpaceDE w:val="0"/>
              <w:autoSpaceDN w:val="0"/>
              <w:adjustRightInd w:val="0"/>
              <w:spacing w:after="0" w:line="240" w:lineRule="auto"/>
              <w:textAlignment w:val="baseline"/>
              <w:rPr>
                <w:rFonts w:ascii="Arial" w:eastAsia="Times New Roman" w:hAnsi="Arial" w:cs="Arial"/>
                <w:sz w:val="24"/>
                <w:szCs w:val="24"/>
              </w:rPr>
            </w:pPr>
          </w:p>
          <w:p w14:paraId="58C23B0E" w14:textId="77777777" w:rsidR="0003558B" w:rsidRPr="00667459" w:rsidRDefault="00000000" w:rsidP="00667459">
            <w:pPr>
              <w:pStyle w:val="ListParagraph"/>
              <w:numPr>
                <w:ilvl w:val="0"/>
                <w:numId w:val="12"/>
              </w:numPr>
              <w:overflowPunct w:val="0"/>
              <w:autoSpaceDE w:val="0"/>
              <w:autoSpaceDN w:val="0"/>
              <w:adjustRightInd w:val="0"/>
              <w:spacing w:after="0" w:line="240" w:lineRule="auto"/>
              <w:textAlignment w:val="baseline"/>
              <w:rPr>
                <w:rFonts w:ascii="Arial" w:eastAsia="Times New Roman" w:hAnsi="Arial" w:cs="Arial"/>
                <w:color w:val="0000FF" w:themeColor="hyperlink"/>
                <w:sz w:val="24"/>
                <w:szCs w:val="24"/>
                <w:u w:val="single"/>
              </w:rPr>
            </w:pPr>
            <w:hyperlink r:id="rId14" w:history="1">
              <w:r w:rsidR="00667459" w:rsidRPr="00667459">
                <w:rPr>
                  <w:rStyle w:val="Hyperlink"/>
                  <w:rFonts w:ascii="Arial" w:eastAsia="Times New Roman" w:hAnsi="Arial" w:cs="Arial"/>
                  <w:sz w:val="24"/>
                  <w:szCs w:val="24"/>
                </w:rPr>
                <w:t>Translocation Application Form</w:t>
              </w:r>
            </w:hyperlink>
          </w:p>
        </w:tc>
        <w:tc>
          <w:tcPr>
            <w:tcW w:w="1138" w:type="dxa"/>
            <w:tcBorders>
              <w:top w:val="single" w:sz="18" w:space="0" w:color="auto"/>
              <w:left w:val="single" w:sz="4" w:space="0" w:color="auto"/>
              <w:bottom w:val="single" w:sz="12" w:space="0" w:color="auto"/>
              <w:right w:val="single" w:sz="12" w:space="0" w:color="auto"/>
            </w:tcBorders>
            <w:shd w:val="clear" w:color="auto" w:fill="auto"/>
          </w:tcPr>
          <w:p w14:paraId="6EA54E0E" w14:textId="300F8316" w:rsidR="0003558B" w:rsidRPr="001F3214" w:rsidRDefault="0003558B" w:rsidP="00D52B24">
            <w:pPr>
              <w:overflowPunct w:val="0"/>
              <w:autoSpaceDE w:val="0"/>
              <w:autoSpaceDN w:val="0"/>
              <w:adjustRightInd w:val="0"/>
              <w:spacing w:after="0" w:line="240" w:lineRule="auto"/>
              <w:textAlignment w:val="baseline"/>
              <w:rPr>
                <w:rFonts w:ascii="Arial" w:eastAsia="Times New Roman" w:hAnsi="Arial" w:cs="Arial"/>
                <w:sz w:val="24"/>
                <w:szCs w:val="24"/>
                <w:shd w:val="clear" w:color="auto" w:fill="FFFFFF" w:themeFill="background1"/>
              </w:rPr>
            </w:pPr>
          </w:p>
        </w:tc>
      </w:tr>
    </w:tbl>
    <w:p w14:paraId="49BE5ACD" w14:textId="77777777" w:rsidR="0034384F" w:rsidRDefault="0034384F" w:rsidP="00C3794D">
      <w:pPr>
        <w:spacing w:after="0" w:line="240" w:lineRule="auto"/>
        <w:rPr>
          <w:rFonts w:ascii="Arial" w:hAnsi="Arial" w:cs="Arial"/>
          <w:sz w:val="24"/>
        </w:rPr>
      </w:pPr>
    </w:p>
    <w:p w14:paraId="26AE34F4" w14:textId="77777777" w:rsidR="0034384F" w:rsidRDefault="0034384F">
      <w:pPr>
        <w:rPr>
          <w:rFonts w:ascii="Arial" w:hAnsi="Arial" w:cs="Arial"/>
          <w:sz w:val="24"/>
        </w:rPr>
      </w:pPr>
      <w:r>
        <w:rPr>
          <w:rFonts w:ascii="Arial" w:hAnsi="Arial" w:cs="Arial"/>
          <w:sz w:val="24"/>
        </w:rPr>
        <w:br w:type="page"/>
      </w:r>
    </w:p>
    <w:p w14:paraId="04323D40" w14:textId="77777777" w:rsidR="0003558B" w:rsidRDefault="0003558B" w:rsidP="00C3794D">
      <w:pPr>
        <w:spacing w:after="0" w:line="240" w:lineRule="auto"/>
        <w:rPr>
          <w:rFonts w:ascii="Arial" w:hAnsi="Arial" w:cs="Arial"/>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2"/>
        <w:gridCol w:w="1190"/>
      </w:tblGrid>
      <w:tr w:rsidR="00190172" w:rsidRPr="00625480" w14:paraId="26C6D799" w14:textId="77777777" w:rsidTr="00CF390B">
        <w:tc>
          <w:tcPr>
            <w:tcW w:w="9322" w:type="dxa"/>
            <w:gridSpan w:val="2"/>
            <w:tcBorders>
              <w:top w:val="single" w:sz="18" w:space="0" w:color="auto"/>
              <w:left w:val="single" w:sz="18" w:space="0" w:color="auto"/>
              <w:bottom w:val="single" w:sz="18" w:space="0" w:color="auto"/>
              <w:right w:val="single" w:sz="18" w:space="0" w:color="auto"/>
            </w:tcBorders>
            <w:shd w:val="clear" w:color="auto" w:fill="A6A6A6"/>
          </w:tcPr>
          <w:p w14:paraId="1664741A" w14:textId="77777777" w:rsidR="00190172" w:rsidRPr="00625480" w:rsidRDefault="00190172" w:rsidP="00190172">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Pr>
                <w:rFonts w:ascii="Arial" w:eastAsia="Times New Roman" w:hAnsi="Arial" w:cs="Arial"/>
                <w:b/>
                <w:sz w:val="24"/>
                <w:szCs w:val="24"/>
              </w:rPr>
              <w:t>PART E</w:t>
            </w:r>
            <w:r w:rsidRPr="00625480">
              <w:rPr>
                <w:rFonts w:ascii="Arial" w:eastAsia="Times New Roman" w:hAnsi="Arial" w:cs="Arial"/>
                <w:b/>
                <w:sz w:val="24"/>
                <w:szCs w:val="24"/>
              </w:rPr>
              <w:t xml:space="preserve"> – Fit and Proper Person Criterion</w:t>
            </w:r>
          </w:p>
        </w:tc>
      </w:tr>
      <w:tr w:rsidR="00190172" w:rsidRPr="00625480" w14:paraId="478272DA" w14:textId="77777777" w:rsidTr="00CF390B">
        <w:tc>
          <w:tcPr>
            <w:tcW w:w="8184" w:type="dxa"/>
            <w:tcBorders>
              <w:top w:val="single" w:sz="18" w:space="0" w:color="auto"/>
              <w:left w:val="single" w:sz="12" w:space="0" w:color="auto"/>
              <w:bottom w:val="single" w:sz="12" w:space="0" w:color="auto"/>
              <w:right w:val="single" w:sz="4" w:space="0" w:color="auto"/>
            </w:tcBorders>
            <w:shd w:val="clear" w:color="auto" w:fill="auto"/>
          </w:tcPr>
          <w:p w14:paraId="3549CD5E" w14:textId="77777777" w:rsidR="00190172" w:rsidRPr="00625480"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r w:rsidRPr="00625480">
              <w:rPr>
                <w:rFonts w:ascii="Arial" w:eastAsia="Times New Roman" w:hAnsi="Arial" w:cs="Arial"/>
                <w:sz w:val="24"/>
                <w:szCs w:val="24"/>
              </w:rPr>
              <w:t xml:space="preserve">Attach </w:t>
            </w:r>
            <w:r>
              <w:rPr>
                <w:rFonts w:ascii="Arial" w:eastAsia="Times New Roman" w:hAnsi="Arial" w:cs="Arial"/>
                <w:sz w:val="24"/>
                <w:szCs w:val="24"/>
              </w:rPr>
              <w:t>additional information</w:t>
            </w:r>
            <w:r w:rsidRPr="00625480">
              <w:rPr>
                <w:rFonts w:ascii="Arial" w:eastAsia="Times New Roman" w:hAnsi="Arial" w:cs="Arial"/>
                <w:sz w:val="24"/>
                <w:szCs w:val="24"/>
              </w:rPr>
              <w:t xml:space="preserve"> on </w:t>
            </w:r>
            <w:r>
              <w:rPr>
                <w:rFonts w:ascii="Arial" w:eastAsia="Times New Roman" w:hAnsi="Arial" w:cs="Arial"/>
                <w:sz w:val="24"/>
                <w:szCs w:val="24"/>
              </w:rPr>
              <w:t>your</w:t>
            </w:r>
            <w:r w:rsidRPr="00625480">
              <w:rPr>
                <w:rFonts w:ascii="Arial" w:eastAsia="Times New Roman" w:hAnsi="Arial" w:cs="Arial"/>
                <w:sz w:val="24"/>
                <w:szCs w:val="24"/>
              </w:rPr>
              <w:t xml:space="preserve"> honesty, knowledge and ability to conduct the activities being applied for. </w:t>
            </w:r>
            <w:r>
              <w:rPr>
                <w:rFonts w:ascii="Arial" w:eastAsia="Times New Roman" w:hAnsi="Arial" w:cs="Arial"/>
                <w:sz w:val="24"/>
                <w:szCs w:val="24"/>
              </w:rPr>
              <w:t>As a minimum, provide:</w:t>
            </w:r>
          </w:p>
          <w:p w14:paraId="6B585F3F" w14:textId="77777777" w:rsidR="00190172"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p w14:paraId="384AD465" w14:textId="77777777" w:rsidR="00190172" w:rsidRPr="00625480" w:rsidRDefault="00190172" w:rsidP="00190172">
            <w:pPr>
              <w:numPr>
                <w:ilvl w:val="0"/>
                <w:numId w:val="9"/>
              </w:numPr>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Previous convictions</w:t>
            </w:r>
          </w:p>
          <w:p w14:paraId="29C2FEBC" w14:textId="77777777" w:rsidR="00190172" w:rsidRDefault="00190172" w:rsidP="00CF390B">
            <w:pPr>
              <w:overflowPunct w:val="0"/>
              <w:autoSpaceDE w:val="0"/>
              <w:autoSpaceDN w:val="0"/>
              <w:adjustRightInd w:val="0"/>
              <w:spacing w:after="0" w:line="240" w:lineRule="auto"/>
              <w:ind w:left="360"/>
              <w:textAlignment w:val="baseline"/>
              <w:rPr>
                <w:rFonts w:ascii="Arial" w:eastAsia="Times New Roman" w:hAnsi="Arial" w:cs="Arial"/>
                <w:sz w:val="24"/>
                <w:szCs w:val="24"/>
              </w:rPr>
            </w:pPr>
            <w:r w:rsidRPr="00625480">
              <w:rPr>
                <w:rFonts w:ascii="Arial" w:eastAsia="Times New Roman" w:hAnsi="Arial" w:cs="Arial"/>
                <w:i/>
                <w:sz w:val="24"/>
                <w:szCs w:val="24"/>
              </w:rPr>
              <w:t xml:space="preserve">Provide details of </w:t>
            </w:r>
            <w:r>
              <w:rPr>
                <w:rFonts w:ascii="Arial" w:eastAsia="Times New Roman" w:hAnsi="Arial" w:cs="Arial"/>
                <w:i/>
                <w:sz w:val="24"/>
                <w:szCs w:val="24"/>
              </w:rPr>
              <w:t xml:space="preserve">any history of criminal conduct and any </w:t>
            </w:r>
            <w:r w:rsidRPr="00625480">
              <w:rPr>
                <w:rFonts w:ascii="Arial" w:eastAsia="Times New Roman" w:hAnsi="Arial" w:cs="Arial"/>
                <w:i/>
                <w:sz w:val="24"/>
                <w:szCs w:val="24"/>
              </w:rPr>
              <w:t xml:space="preserve">previous </w:t>
            </w:r>
            <w:r>
              <w:rPr>
                <w:rFonts w:ascii="Arial" w:eastAsia="Times New Roman" w:hAnsi="Arial" w:cs="Arial"/>
                <w:i/>
                <w:sz w:val="24"/>
                <w:szCs w:val="24"/>
              </w:rPr>
              <w:t xml:space="preserve">convictions for offences under </w:t>
            </w:r>
            <w:r w:rsidRPr="00CA26BB">
              <w:rPr>
                <w:rFonts w:ascii="Arial" w:eastAsia="Times New Roman" w:hAnsi="Arial" w:cs="Arial"/>
                <w:i/>
                <w:sz w:val="24"/>
                <w:szCs w:val="24"/>
              </w:rPr>
              <w:t>any legislation (including but not limited to the Act and Regulations)</w:t>
            </w:r>
            <w:r w:rsidRPr="00625480">
              <w:rPr>
                <w:rFonts w:ascii="Arial" w:eastAsia="Times New Roman" w:hAnsi="Arial" w:cs="Arial"/>
                <w:i/>
                <w:sz w:val="24"/>
                <w:szCs w:val="24"/>
              </w:rPr>
              <w:t>.</w:t>
            </w:r>
          </w:p>
          <w:p w14:paraId="38B3362F" w14:textId="77777777" w:rsidR="00190172" w:rsidRPr="00625480"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p w14:paraId="4E327247" w14:textId="77777777" w:rsidR="00190172" w:rsidRPr="00625480" w:rsidRDefault="00190172" w:rsidP="00190172">
            <w:pPr>
              <w:numPr>
                <w:ilvl w:val="0"/>
                <w:numId w:val="9"/>
              </w:numPr>
              <w:overflowPunct w:val="0"/>
              <w:autoSpaceDE w:val="0"/>
              <w:autoSpaceDN w:val="0"/>
              <w:adjustRightInd w:val="0"/>
              <w:spacing w:after="0" w:line="240" w:lineRule="auto"/>
              <w:textAlignment w:val="baseline"/>
              <w:rPr>
                <w:rFonts w:ascii="Arial" w:eastAsia="Times New Roman" w:hAnsi="Arial" w:cs="Arial"/>
                <w:b/>
                <w:sz w:val="24"/>
                <w:szCs w:val="24"/>
              </w:rPr>
            </w:pPr>
            <w:r w:rsidRPr="00090E40">
              <w:rPr>
                <w:rFonts w:ascii="Arial" w:eastAsia="Times New Roman" w:hAnsi="Arial" w:cs="Arial"/>
                <w:b/>
                <w:sz w:val="24"/>
                <w:szCs w:val="24"/>
              </w:rPr>
              <w:t>S</w:t>
            </w:r>
            <w:r w:rsidRPr="00625480">
              <w:rPr>
                <w:rFonts w:ascii="Arial" w:eastAsia="Times New Roman" w:hAnsi="Arial" w:cs="Arial"/>
                <w:b/>
                <w:sz w:val="24"/>
                <w:szCs w:val="24"/>
              </w:rPr>
              <w:t>tatement of capability</w:t>
            </w:r>
          </w:p>
          <w:p w14:paraId="0056F965" w14:textId="77777777" w:rsidR="00190172" w:rsidRDefault="00190172" w:rsidP="00CF390B">
            <w:pPr>
              <w:overflowPunct w:val="0"/>
              <w:autoSpaceDE w:val="0"/>
              <w:autoSpaceDN w:val="0"/>
              <w:adjustRightInd w:val="0"/>
              <w:spacing w:after="0" w:line="240" w:lineRule="auto"/>
              <w:ind w:left="360"/>
              <w:textAlignment w:val="baseline"/>
              <w:rPr>
                <w:rFonts w:ascii="Arial" w:eastAsia="Times New Roman" w:hAnsi="Arial" w:cs="Arial"/>
                <w:i/>
                <w:sz w:val="24"/>
                <w:szCs w:val="24"/>
              </w:rPr>
            </w:pPr>
            <w:r w:rsidRPr="00625480">
              <w:rPr>
                <w:rFonts w:ascii="Arial" w:eastAsia="Times New Roman" w:hAnsi="Arial" w:cs="Arial"/>
                <w:i/>
                <w:sz w:val="24"/>
                <w:szCs w:val="24"/>
              </w:rPr>
              <w:t>Provide details of previous aquaculture or other relevant experience, including performance and locations. The capability statement should demonstrate an understanding of requirements for establishing and operating a commercially viable aquaculture business.</w:t>
            </w:r>
          </w:p>
          <w:p w14:paraId="23AA44E0" w14:textId="77777777" w:rsidR="00190172" w:rsidRPr="00625480"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p w14:paraId="56210D28" w14:textId="77777777" w:rsidR="00190172" w:rsidRPr="00625480" w:rsidRDefault="00190172" w:rsidP="00190172">
            <w:pPr>
              <w:numPr>
                <w:ilvl w:val="0"/>
                <w:numId w:val="9"/>
              </w:numPr>
              <w:overflowPunct w:val="0"/>
              <w:autoSpaceDE w:val="0"/>
              <w:autoSpaceDN w:val="0"/>
              <w:adjustRightInd w:val="0"/>
              <w:spacing w:after="0" w:line="240" w:lineRule="auto"/>
              <w:textAlignment w:val="baseline"/>
              <w:rPr>
                <w:rFonts w:ascii="Arial" w:eastAsia="Times New Roman" w:hAnsi="Arial" w:cs="Arial"/>
                <w:b/>
                <w:sz w:val="24"/>
                <w:szCs w:val="24"/>
              </w:rPr>
            </w:pPr>
            <w:r w:rsidRPr="00625480">
              <w:rPr>
                <w:rFonts w:ascii="Arial" w:eastAsia="Times New Roman" w:hAnsi="Arial" w:cs="Arial"/>
                <w:b/>
                <w:sz w:val="24"/>
                <w:szCs w:val="24"/>
              </w:rPr>
              <w:t>Personnel</w:t>
            </w:r>
          </w:p>
          <w:p w14:paraId="4D02A035" w14:textId="77777777" w:rsidR="00190172" w:rsidRPr="00AE419D" w:rsidRDefault="00190172" w:rsidP="00CF390B">
            <w:pPr>
              <w:overflowPunct w:val="0"/>
              <w:autoSpaceDE w:val="0"/>
              <w:autoSpaceDN w:val="0"/>
              <w:adjustRightInd w:val="0"/>
              <w:spacing w:after="0" w:line="240" w:lineRule="auto"/>
              <w:ind w:left="360"/>
              <w:textAlignment w:val="baseline"/>
              <w:rPr>
                <w:rFonts w:ascii="Arial" w:eastAsia="Times New Roman" w:hAnsi="Arial" w:cs="Arial"/>
                <w:i/>
                <w:sz w:val="24"/>
                <w:szCs w:val="24"/>
              </w:rPr>
            </w:pPr>
            <w:r w:rsidRPr="00625480">
              <w:rPr>
                <w:rFonts w:ascii="Arial" w:eastAsia="Times New Roman" w:hAnsi="Arial" w:cs="Arial"/>
                <w:i/>
                <w:sz w:val="24"/>
                <w:szCs w:val="24"/>
              </w:rPr>
              <w:t xml:space="preserve">Provide details of the management and staff to be employed on the proposed operation, including their </w:t>
            </w:r>
            <w:r w:rsidRPr="005F24ED">
              <w:rPr>
                <w:rFonts w:ascii="Arial" w:eastAsia="Times New Roman" w:hAnsi="Arial" w:cs="Arial"/>
                <w:sz w:val="24"/>
                <w:szCs w:val="24"/>
              </w:rPr>
              <w:t>curricula vitae</w:t>
            </w:r>
            <w:r w:rsidRPr="00625480">
              <w:rPr>
                <w:rFonts w:ascii="Arial" w:eastAsia="Times New Roman" w:hAnsi="Arial" w:cs="Arial"/>
                <w:i/>
                <w:sz w:val="24"/>
                <w:szCs w:val="24"/>
              </w:rPr>
              <w:t xml:space="preserve">. Information should also be provided on </w:t>
            </w:r>
            <w:r>
              <w:rPr>
                <w:rFonts w:ascii="Arial" w:eastAsia="Times New Roman" w:hAnsi="Arial" w:cs="Arial"/>
                <w:i/>
                <w:sz w:val="24"/>
                <w:szCs w:val="24"/>
              </w:rPr>
              <w:t xml:space="preserve">any </w:t>
            </w:r>
            <w:r w:rsidRPr="00625480">
              <w:rPr>
                <w:rFonts w:ascii="Arial" w:eastAsia="Times New Roman" w:hAnsi="Arial" w:cs="Arial"/>
                <w:i/>
                <w:sz w:val="24"/>
                <w:szCs w:val="24"/>
              </w:rPr>
              <w:t>areas of specialist expertise required for farm management and operations.</w:t>
            </w:r>
          </w:p>
          <w:p w14:paraId="78C8E193" w14:textId="77777777" w:rsidR="00190172" w:rsidRPr="00625480" w:rsidRDefault="00190172" w:rsidP="00CF390B">
            <w:pPr>
              <w:overflowPunct w:val="0"/>
              <w:autoSpaceDE w:val="0"/>
              <w:autoSpaceDN w:val="0"/>
              <w:adjustRightInd w:val="0"/>
              <w:spacing w:after="0" w:line="240" w:lineRule="auto"/>
              <w:textAlignment w:val="baseline"/>
              <w:rPr>
                <w:rFonts w:ascii="Arial" w:eastAsia="Times New Roman" w:hAnsi="Arial" w:cs="Arial"/>
                <w:sz w:val="28"/>
                <w:szCs w:val="24"/>
              </w:rPr>
            </w:pPr>
          </w:p>
          <w:p w14:paraId="4D82B9D1" w14:textId="77777777" w:rsidR="00190172" w:rsidRPr="00625480" w:rsidRDefault="00190172" w:rsidP="00190172">
            <w:pPr>
              <w:numPr>
                <w:ilvl w:val="0"/>
                <w:numId w:val="9"/>
              </w:numPr>
              <w:overflowPunct w:val="0"/>
              <w:autoSpaceDE w:val="0"/>
              <w:autoSpaceDN w:val="0"/>
              <w:adjustRightInd w:val="0"/>
              <w:spacing w:after="0" w:line="240" w:lineRule="auto"/>
              <w:textAlignment w:val="baseline"/>
              <w:rPr>
                <w:rFonts w:ascii="Arial" w:eastAsia="Times New Roman" w:hAnsi="Arial" w:cs="Arial"/>
                <w:b/>
                <w:sz w:val="24"/>
                <w:szCs w:val="24"/>
              </w:rPr>
            </w:pPr>
            <w:r w:rsidRPr="00625480">
              <w:rPr>
                <w:rFonts w:ascii="Arial" w:eastAsia="Times New Roman" w:hAnsi="Arial" w:cs="Arial"/>
                <w:b/>
                <w:sz w:val="24"/>
                <w:szCs w:val="24"/>
              </w:rPr>
              <w:t>Linkages</w:t>
            </w:r>
          </w:p>
          <w:p w14:paraId="2B1F52AE" w14:textId="77777777" w:rsidR="00190172" w:rsidRPr="00625480" w:rsidRDefault="00190172" w:rsidP="00CF390B">
            <w:pPr>
              <w:overflowPunct w:val="0"/>
              <w:autoSpaceDE w:val="0"/>
              <w:autoSpaceDN w:val="0"/>
              <w:adjustRightInd w:val="0"/>
              <w:spacing w:after="0" w:line="240" w:lineRule="auto"/>
              <w:ind w:left="360"/>
              <w:textAlignment w:val="baseline"/>
              <w:rPr>
                <w:rFonts w:ascii="Arial" w:eastAsia="Times New Roman" w:hAnsi="Arial" w:cs="Arial"/>
                <w:i/>
                <w:sz w:val="24"/>
                <w:szCs w:val="24"/>
              </w:rPr>
            </w:pPr>
            <w:r w:rsidRPr="00625480">
              <w:rPr>
                <w:rFonts w:ascii="Arial" w:eastAsia="Times New Roman" w:hAnsi="Arial" w:cs="Arial"/>
                <w:i/>
                <w:sz w:val="24"/>
                <w:szCs w:val="24"/>
              </w:rPr>
              <w:t>Provide information on current or proposed linkages with institutions or other organisations for specialist services, such as biosecurity and fish health.</w:t>
            </w:r>
          </w:p>
        </w:tc>
        <w:tc>
          <w:tcPr>
            <w:tcW w:w="1138" w:type="dxa"/>
            <w:tcBorders>
              <w:top w:val="single" w:sz="18" w:space="0" w:color="auto"/>
              <w:left w:val="single" w:sz="4" w:space="0" w:color="auto"/>
              <w:bottom w:val="single" w:sz="12" w:space="0" w:color="auto"/>
              <w:right w:val="single" w:sz="12" w:space="0" w:color="auto"/>
            </w:tcBorders>
            <w:shd w:val="clear" w:color="auto" w:fill="auto"/>
          </w:tcPr>
          <w:p w14:paraId="6BB3A930" w14:textId="77777777" w:rsidR="00190172"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Checklist</w:t>
            </w:r>
          </w:p>
          <w:p w14:paraId="666E7751" w14:textId="77777777" w:rsidR="00190172"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p w14:paraId="36E45962" w14:textId="77777777" w:rsidR="00190172"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p w14:paraId="7145E136" w14:textId="77777777" w:rsidR="00190172"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p w14:paraId="20DDC1F1"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r w:rsidRPr="00D2584C">
              <w:rPr>
                <w:rFonts w:ascii="Arial" w:eastAsia="Times New Roman" w:hAnsi="Arial" w:cs="Arial"/>
                <w:sz w:val="24"/>
                <w:szCs w:val="24"/>
                <w:shd w:val="clear" w:color="auto" w:fill="FFFFFF" w:themeFill="background1"/>
              </w:rPr>
              <w:sym w:font="Wingdings 2" w:char="F0A3"/>
            </w:r>
          </w:p>
          <w:p w14:paraId="7665EE9F"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3F80532E"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3903EAA5"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664D9B19"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4A440225"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r w:rsidRPr="00D2584C">
              <w:rPr>
                <w:rFonts w:ascii="Arial" w:eastAsia="Times New Roman" w:hAnsi="Arial" w:cs="Arial"/>
                <w:sz w:val="24"/>
                <w:szCs w:val="24"/>
                <w:shd w:val="clear" w:color="auto" w:fill="FFFFFF" w:themeFill="background1"/>
              </w:rPr>
              <w:sym w:font="Wingdings 2" w:char="F0A3"/>
            </w:r>
          </w:p>
          <w:p w14:paraId="2E132D25"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30B7A6E7"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108ACA2E"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377B0D85"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06C273BF"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6CDF245A" w14:textId="77777777" w:rsidR="00190172" w:rsidRPr="00625480"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D2584C">
              <w:rPr>
                <w:rFonts w:ascii="Arial" w:eastAsia="Times New Roman" w:hAnsi="Arial" w:cs="Arial"/>
                <w:sz w:val="24"/>
                <w:szCs w:val="24"/>
                <w:shd w:val="clear" w:color="auto" w:fill="FFFFFF" w:themeFill="background1"/>
              </w:rPr>
              <w:sym w:font="Wingdings 2" w:char="F0A3"/>
            </w:r>
          </w:p>
        </w:tc>
      </w:tr>
    </w:tbl>
    <w:p w14:paraId="727CED3C" w14:textId="77777777" w:rsidR="00190172" w:rsidRDefault="00190172" w:rsidP="00C3794D">
      <w:pPr>
        <w:spacing w:after="0" w:line="240" w:lineRule="auto"/>
        <w:rPr>
          <w:rFonts w:ascii="Arial" w:hAnsi="Arial" w:cs="Arial"/>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2"/>
        <w:gridCol w:w="1190"/>
      </w:tblGrid>
      <w:tr w:rsidR="00190172" w:rsidRPr="00625480" w14:paraId="2482F2B7" w14:textId="77777777" w:rsidTr="00CF390B">
        <w:tc>
          <w:tcPr>
            <w:tcW w:w="9322" w:type="dxa"/>
            <w:gridSpan w:val="2"/>
            <w:tcBorders>
              <w:top w:val="single" w:sz="18" w:space="0" w:color="auto"/>
              <w:left w:val="single" w:sz="18" w:space="0" w:color="auto"/>
              <w:bottom w:val="single" w:sz="18" w:space="0" w:color="auto"/>
              <w:right w:val="single" w:sz="18" w:space="0" w:color="auto"/>
            </w:tcBorders>
            <w:shd w:val="clear" w:color="auto" w:fill="A6A6A6"/>
          </w:tcPr>
          <w:p w14:paraId="3DA6010C" w14:textId="77777777" w:rsidR="00190172" w:rsidRPr="00625480" w:rsidRDefault="00190172" w:rsidP="00190172">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Pr>
                <w:rFonts w:ascii="Arial" w:eastAsia="Times New Roman" w:hAnsi="Arial" w:cs="Arial"/>
                <w:b/>
                <w:sz w:val="24"/>
                <w:szCs w:val="24"/>
              </w:rPr>
              <w:t>PART F</w:t>
            </w:r>
            <w:r w:rsidRPr="00625480">
              <w:rPr>
                <w:rFonts w:ascii="Arial" w:eastAsia="Times New Roman" w:hAnsi="Arial" w:cs="Arial"/>
                <w:b/>
                <w:sz w:val="24"/>
                <w:szCs w:val="24"/>
              </w:rPr>
              <w:t xml:space="preserve"> – </w:t>
            </w:r>
            <w:r>
              <w:rPr>
                <w:rFonts w:ascii="Arial" w:eastAsia="Times New Roman" w:hAnsi="Arial" w:cs="Arial"/>
                <w:b/>
                <w:sz w:val="24"/>
                <w:szCs w:val="24"/>
              </w:rPr>
              <w:t>Better Interests Criterion</w:t>
            </w:r>
          </w:p>
        </w:tc>
      </w:tr>
      <w:tr w:rsidR="00190172" w:rsidRPr="00625480" w14:paraId="568D8098" w14:textId="77777777" w:rsidTr="00CF390B">
        <w:tc>
          <w:tcPr>
            <w:tcW w:w="8132" w:type="dxa"/>
            <w:tcBorders>
              <w:top w:val="single" w:sz="18" w:space="0" w:color="auto"/>
              <w:left w:val="single" w:sz="12" w:space="0" w:color="auto"/>
              <w:bottom w:val="single" w:sz="18" w:space="0" w:color="auto"/>
              <w:right w:val="single" w:sz="4" w:space="0" w:color="auto"/>
            </w:tcBorders>
            <w:shd w:val="clear" w:color="auto" w:fill="auto"/>
          </w:tcPr>
          <w:p w14:paraId="4EA629A6" w14:textId="77777777" w:rsidR="00190172" w:rsidRPr="00625480"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r w:rsidRPr="00625480">
              <w:rPr>
                <w:rFonts w:ascii="Arial" w:eastAsia="Times New Roman" w:hAnsi="Arial" w:cs="Arial"/>
                <w:sz w:val="24"/>
                <w:szCs w:val="24"/>
              </w:rPr>
              <w:t xml:space="preserve">Attach </w:t>
            </w:r>
            <w:r>
              <w:rPr>
                <w:rFonts w:ascii="Arial" w:eastAsia="Times New Roman" w:hAnsi="Arial" w:cs="Arial"/>
                <w:sz w:val="24"/>
                <w:szCs w:val="24"/>
              </w:rPr>
              <w:t>additional information</w:t>
            </w:r>
            <w:r w:rsidRPr="00625480">
              <w:rPr>
                <w:rFonts w:ascii="Arial" w:eastAsia="Times New Roman" w:hAnsi="Arial" w:cs="Arial"/>
                <w:sz w:val="24"/>
                <w:szCs w:val="24"/>
              </w:rPr>
              <w:t xml:space="preserve"> on </w:t>
            </w:r>
            <w:r>
              <w:rPr>
                <w:rFonts w:ascii="Arial" w:eastAsia="Times New Roman" w:hAnsi="Arial" w:cs="Arial"/>
                <w:sz w:val="24"/>
                <w:szCs w:val="24"/>
              </w:rPr>
              <w:t>how the proposed operation will be in the better interests of the State and the community. As a minimum, provide details on:</w:t>
            </w:r>
          </w:p>
          <w:p w14:paraId="5798B6F8" w14:textId="77777777" w:rsidR="00190172" w:rsidRPr="00625480"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p w14:paraId="18B036FE" w14:textId="77777777" w:rsidR="00190172" w:rsidRPr="00625480" w:rsidRDefault="00190172" w:rsidP="00190172">
            <w:pPr>
              <w:numPr>
                <w:ilvl w:val="0"/>
                <w:numId w:val="10"/>
              </w:numPr>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Employment and community engagement</w:t>
            </w:r>
          </w:p>
          <w:p w14:paraId="3B3A5B28" w14:textId="77777777" w:rsidR="00190172" w:rsidRDefault="00190172" w:rsidP="00CF390B">
            <w:pPr>
              <w:overflowPunct w:val="0"/>
              <w:autoSpaceDE w:val="0"/>
              <w:autoSpaceDN w:val="0"/>
              <w:adjustRightInd w:val="0"/>
              <w:spacing w:after="0" w:line="240" w:lineRule="auto"/>
              <w:ind w:left="360"/>
              <w:textAlignment w:val="baseline"/>
              <w:rPr>
                <w:rFonts w:ascii="Arial" w:eastAsia="Times New Roman" w:hAnsi="Arial" w:cs="Arial"/>
                <w:i/>
                <w:sz w:val="24"/>
                <w:szCs w:val="24"/>
              </w:rPr>
            </w:pPr>
            <w:r w:rsidRPr="00625480">
              <w:rPr>
                <w:rFonts w:ascii="Arial" w:eastAsia="Times New Roman" w:hAnsi="Arial" w:cs="Arial"/>
                <w:i/>
                <w:sz w:val="24"/>
                <w:szCs w:val="24"/>
              </w:rPr>
              <w:t xml:space="preserve">Provide </w:t>
            </w:r>
            <w:r>
              <w:rPr>
                <w:rFonts w:ascii="Arial" w:eastAsia="Times New Roman" w:hAnsi="Arial" w:cs="Arial"/>
                <w:i/>
                <w:sz w:val="24"/>
                <w:szCs w:val="24"/>
              </w:rPr>
              <w:t>information on any engagement with, and efforts or undertakings to provide employment opportunities for, local communities.</w:t>
            </w:r>
          </w:p>
          <w:p w14:paraId="48C7DFCD" w14:textId="77777777" w:rsidR="00190172" w:rsidRPr="00625480"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p w14:paraId="36E1A63F" w14:textId="77777777" w:rsidR="00190172" w:rsidRPr="00625480" w:rsidRDefault="00190172" w:rsidP="00190172">
            <w:pPr>
              <w:numPr>
                <w:ilvl w:val="0"/>
                <w:numId w:val="10"/>
              </w:numPr>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Economic benefits</w:t>
            </w:r>
          </w:p>
          <w:p w14:paraId="09B39283" w14:textId="77777777" w:rsidR="00190172" w:rsidRPr="00625480" w:rsidRDefault="00190172" w:rsidP="00CF390B">
            <w:pPr>
              <w:overflowPunct w:val="0"/>
              <w:autoSpaceDE w:val="0"/>
              <w:autoSpaceDN w:val="0"/>
              <w:adjustRightInd w:val="0"/>
              <w:spacing w:after="0" w:line="240" w:lineRule="auto"/>
              <w:ind w:left="360"/>
              <w:textAlignment w:val="baseline"/>
              <w:rPr>
                <w:rFonts w:ascii="Arial" w:eastAsia="Times New Roman" w:hAnsi="Arial" w:cs="Arial"/>
                <w:i/>
                <w:sz w:val="24"/>
                <w:szCs w:val="24"/>
              </w:rPr>
            </w:pPr>
            <w:r>
              <w:rPr>
                <w:rFonts w:ascii="Arial" w:eastAsia="Times New Roman" w:hAnsi="Arial" w:cs="Arial"/>
                <w:i/>
                <w:sz w:val="24"/>
                <w:szCs w:val="24"/>
              </w:rPr>
              <w:t>Provide a brief indication of economic benefit to the State or region, including any flow-on or multiplier effects of the proposed activity on regional businesses and communities.</w:t>
            </w:r>
          </w:p>
        </w:tc>
        <w:tc>
          <w:tcPr>
            <w:tcW w:w="1190" w:type="dxa"/>
            <w:tcBorders>
              <w:top w:val="single" w:sz="18" w:space="0" w:color="auto"/>
              <w:left w:val="single" w:sz="4" w:space="0" w:color="auto"/>
              <w:bottom w:val="single" w:sz="18" w:space="0" w:color="auto"/>
              <w:right w:val="single" w:sz="12" w:space="0" w:color="auto"/>
            </w:tcBorders>
            <w:shd w:val="clear" w:color="auto" w:fill="auto"/>
          </w:tcPr>
          <w:p w14:paraId="490853FA" w14:textId="77777777" w:rsidR="00190172"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Checklist</w:t>
            </w:r>
          </w:p>
          <w:p w14:paraId="5F8A73FC" w14:textId="77777777" w:rsidR="00190172"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p w14:paraId="5D908667" w14:textId="77777777" w:rsidR="00190172"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p w14:paraId="0C8100ED" w14:textId="77777777" w:rsidR="00190172"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p w14:paraId="4C0D3FF7"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r w:rsidRPr="00D2584C">
              <w:rPr>
                <w:rFonts w:ascii="Arial" w:eastAsia="Times New Roman" w:hAnsi="Arial" w:cs="Arial"/>
                <w:sz w:val="24"/>
                <w:szCs w:val="24"/>
                <w:shd w:val="clear" w:color="auto" w:fill="FFFFFF" w:themeFill="background1"/>
              </w:rPr>
              <w:sym w:font="Wingdings 2" w:char="F0A3"/>
            </w:r>
          </w:p>
          <w:p w14:paraId="335BC597"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62B80A0B"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4966402E"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72B90C09"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p>
          <w:p w14:paraId="400FA19E" w14:textId="77777777" w:rsidR="00190172" w:rsidRDefault="00190172" w:rsidP="00CF390B">
            <w:pPr>
              <w:overflowPunct w:val="0"/>
              <w:autoSpaceDE w:val="0"/>
              <w:autoSpaceDN w:val="0"/>
              <w:adjustRightInd w:val="0"/>
              <w:spacing w:after="0" w:line="240" w:lineRule="auto"/>
              <w:jc w:val="center"/>
              <w:textAlignment w:val="baseline"/>
              <w:rPr>
                <w:rFonts w:ascii="Arial" w:eastAsia="Times New Roman" w:hAnsi="Arial" w:cs="Arial"/>
                <w:sz w:val="24"/>
                <w:szCs w:val="24"/>
                <w:shd w:val="clear" w:color="auto" w:fill="FFFFFF" w:themeFill="background1"/>
              </w:rPr>
            </w:pPr>
            <w:r w:rsidRPr="00D2584C">
              <w:rPr>
                <w:rFonts w:ascii="Arial" w:eastAsia="Times New Roman" w:hAnsi="Arial" w:cs="Arial"/>
                <w:sz w:val="24"/>
                <w:szCs w:val="24"/>
                <w:shd w:val="clear" w:color="auto" w:fill="FFFFFF" w:themeFill="background1"/>
              </w:rPr>
              <w:sym w:font="Wingdings 2" w:char="F0A3"/>
            </w:r>
          </w:p>
          <w:p w14:paraId="32B7F70D" w14:textId="77777777" w:rsidR="00190172" w:rsidRPr="00625480" w:rsidRDefault="00190172" w:rsidP="00CF390B">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14:paraId="0D8B1D04" w14:textId="77777777" w:rsidR="00190172" w:rsidRPr="00C3794D" w:rsidRDefault="00190172" w:rsidP="00C3794D">
      <w:pPr>
        <w:spacing w:after="0" w:line="240" w:lineRule="auto"/>
        <w:rPr>
          <w:rFonts w:ascii="Arial" w:hAnsi="Arial" w:cs="Arial"/>
          <w:sz w:val="24"/>
        </w:rPr>
      </w:pPr>
    </w:p>
    <w:sectPr w:rsidR="00190172" w:rsidRPr="00C3794D" w:rsidSect="00A720C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A792" w14:textId="77777777" w:rsidR="0054119F" w:rsidRDefault="0054119F" w:rsidP="00A720C0">
      <w:pPr>
        <w:spacing w:after="0" w:line="240" w:lineRule="auto"/>
      </w:pPr>
      <w:r>
        <w:separator/>
      </w:r>
    </w:p>
  </w:endnote>
  <w:endnote w:type="continuationSeparator" w:id="0">
    <w:p w14:paraId="237BB8DC" w14:textId="77777777" w:rsidR="0054119F" w:rsidRDefault="0054119F" w:rsidP="00A7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3CAF6" w14:textId="77777777" w:rsidR="0054119F" w:rsidRDefault="0054119F" w:rsidP="00A720C0">
      <w:pPr>
        <w:spacing w:after="0" w:line="240" w:lineRule="auto"/>
      </w:pPr>
      <w:r>
        <w:separator/>
      </w:r>
    </w:p>
  </w:footnote>
  <w:footnote w:type="continuationSeparator" w:id="0">
    <w:p w14:paraId="1E2CFE44" w14:textId="77777777" w:rsidR="0054119F" w:rsidRDefault="0054119F" w:rsidP="00A720C0">
      <w:pPr>
        <w:spacing w:after="0" w:line="240" w:lineRule="auto"/>
      </w:pPr>
      <w:r>
        <w:continuationSeparator/>
      </w:r>
    </w:p>
  </w:footnote>
  <w:footnote w:id="1">
    <w:p w14:paraId="47C512C2" w14:textId="77777777" w:rsidR="00612A6B" w:rsidRPr="00612A6B" w:rsidRDefault="00612A6B" w:rsidP="00612A6B">
      <w:pPr>
        <w:pStyle w:val="FootnoteText"/>
        <w:rPr>
          <w:lang w:val="en-US"/>
        </w:rPr>
      </w:pPr>
      <w:r>
        <w:rPr>
          <w:rStyle w:val="FootnoteReference"/>
        </w:rPr>
        <w:footnoteRef/>
      </w:r>
      <w:r>
        <w:t xml:space="preserve"> </w:t>
      </w:r>
      <w:r>
        <w:rPr>
          <w:lang w:val="en-US"/>
        </w:rPr>
        <w:t>Aquaculture Licence – Marron: This licence allows the holder to sell any size of marron to any class of person for either stocking purposes or to the food market. There are no restrictions on sale.</w:t>
      </w:r>
    </w:p>
  </w:footnote>
  <w:footnote w:id="2">
    <w:p w14:paraId="6E6D80E1" w14:textId="77777777" w:rsidR="00612A6B" w:rsidRDefault="00612A6B" w:rsidP="00612A6B">
      <w:pPr>
        <w:pStyle w:val="FootnoteText"/>
        <w:rPr>
          <w:lang w:val="en-US"/>
        </w:rPr>
      </w:pPr>
      <w:r>
        <w:rPr>
          <w:rStyle w:val="FootnoteReference"/>
        </w:rPr>
        <w:footnoteRef/>
      </w:r>
      <w:r>
        <w:t xml:space="preserve"> </w:t>
      </w:r>
      <w:r>
        <w:rPr>
          <w:lang w:val="en-US"/>
        </w:rPr>
        <w:t xml:space="preserve">Aquaculture Licence – Marron (Limited): This licence allows property owners to sell marron produced in ‘farm dams’ (private waters) provided that marron </w:t>
      </w:r>
      <w:proofErr w:type="gramStart"/>
      <w:r>
        <w:rPr>
          <w:lang w:val="en-US"/>
        </w:rPr>
        <w:t>are</w:t>
      </w:r>
      <w:proofErr w:type="gramEnd"/>
      <w:r>
        <w:rPr>
          <w:lang w:val="en-US"/>
        </w:rPr>
        <w:t xml:space="preserve"> sized 76mm or greater carapace length. </w:t>
      </w:r>
      <w:proofErr w:type="gramStart"/>
      <w:r>
        <w:rPr>
          <w:lang w:val="en-US"/>
        </w:rPr>
        <w:t>These marron</w:t>
      </w:r>
      <w:proofErr w:type="gramEnd"/>
      <w:r>
        <w:rPr>
          <w:lang w:val="en-US"/>
        </w:rPr>
        <w:t xml:space="preserve"> can only be sold:</w:t>
      </w:r>
    </w:p>
    <w:p w14:paraId="79F620DC" w14:textId="77777777" w:rsidR="00612A6B" w:rsidRDefault="00FD3236" w:rsidP="00612A6B">
      <w:pPr>
        <w:pStyle w:val="FootnoteText"/>
        <w:numPr>
          <w:ilvl w:val="0"/>
          <w:numId w:val="11"/>
        </w:numPr>
        <w:rPr>
          <w:lang w:val="en-US"/>
        </w:rPr>
      </w:pPr>
      <w:r>
        <w:rPr>
          <w:lang w:val="en-US"/>
        </w:rPr>
        <w:t>t</w:t>
      </w:r>
      <w:r w:rsidR="00612A6B">
        <w:rPr>
          <w:lang w:val="en-US"/>
        </w:rPr>
        <w:t xml:space="preserve">o the holder of an aquaculture licence </w:t>
      </w:r>
      <w:proofErr w:type="spellStart"/>
      <w:r w:rsidR="00612A6B">
        <w:rPr>
          <w:lang w:val="en-US"/>
        </w:rPr>
        <w:t>authorised</w:t>
      </w:r>
      <w:proofErr w:type="spellEnd"/>
      <w:r w:rsidR="00612A6B">
        <w:rPr>
          <w:lang w:val="en-US"/>
        </w:rPr>
        <w:t xml:space="preserve"> for marron; or</w:t>
      </w:r>
    </w:p>
    <w:p w14:paraId="72579221" w14:textId="77777777" w:rsidR="00612A6B" w:rsidRDefault="00FD3236" w:rsidP="00612A6B">
      <w:pPr>
        <w:pStyle w:val="FootnoteText"/>
        <w:numPr>
          <w:ilvl w:val="0"/>
          <w:numId w:val="11"/>
        </w:numPr>
        <w:rPr>
          <w:lang w:val="en-US"/>
        </w:rPr>
      </w:pPr>
      <w:r>
        <w:rPr>
          <w:lang w:val="en-US"/>
        </w:rPr>
        <w:t>t</w:t>
      </w:r>
      <w:r w:rsidR="00612A6B">
        <w:rPr>
          <w:lang w:val="en-US"/>
        </w:rPr>
        <w:t xml:space="preserve">o the holder of a “Fish Processor’s Licence” </w:t>
      </w:r>
      <w:proofErr w:type="spellStart"/>
      <w:r w:rsidR="00612A6B">
        <w:rPr>
          <w:lang w:val="en-US"/>
        </w:rPr>
        <w:t>authori</w:t>
      </w:r>
      <w:r w:rsidR="001E6053">
        <w:rPr>
          <w:lang w:val="en-US"/>
        </w:rPr>
        <w:t>si</w:t>
      </w:r>
      <w:r w:rsidR="00612A6B">
        <w:rPr>
          <w:lang w:val="en-US"/>
        </w:rPr>
        <w:t>ng</w:t>
      </w:r>
      <w:proofErr w:type="spellEnd"/>
      <w:r w:rsidR="00612A6B">
        <w:rPr>
          <w:lang w:val="en-US"/>
        </w:rPr>
        <w:t xml:space="preserve"> the processing of marron; or</w:t>
      </w:r>
    </w:p>
    <w:p w14:paraId="248DDFB8" w14:textId="77777777" w:rsidR="00612A6B" w:rsidRPr="00612A6B" w:rsidRDefault="00FD3236" w:rsidP="00612A6B">
      <w:pPr>
        <w:pStyle w:val="FootnoteText"/>
        <w:numPr>
          <w:ilvl w:val="0"/>
          <w:numId w:val="11"/>
        </w:numPr>
        <w:rPr>
          <w:lang w:val="en-US"/>
        </w:rPr>
      </w:pPr>
      <w:r>
        <w:rPr>
          <w:lang w:val="en-US"/>
        </w:rPr>
        <w:t>a</w:t>
      </w:r>
      <w:r w:rsidR="00612A6B">
        <w:rPr>
          <w:lang w:val="en-US"/>
        </w:rPr>
        <w:t>t the “farm gate”, provided no more than 100kg of marron are sold in this way in any year, and the majority of marron sold are sold to the holder of a licence noted in (a) or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60C1"/>
    <w:multiLevelType w:val="hybridMultilevel"/>
    <w:tmpl w:val="353ED996"/>
    <w:lvl w:ilvl="0" w:tplc="35882A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8A95428"/>
    <w:multiLevelType w:val="hybridMultilevel"/>
    <w:tmpl w:val="836EA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D44690"/>
    <w:multiLevelType w:val="hybridMultilevel"/>
    <w:tmpl w:val="81AAD4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EE203C"/>
    <w:multiLevelType w:val="hybridMultilevel"/>
    <w:tmpl w:val="050C01D8"/>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3122A0E"/>
    <w:multiLevelType w:val="hybridMultilevel"/>
    <w:tmpl w:val="80AEFF5C"/>
    <w:lvl w:ilvl="0" w:tplc="1DD24CC4">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4FF7B3E"/>
    <w:multiLevelType w:val="hybridMultilevel"/>
    <w:tmpl w:val="B4A6D3A6"/>
    <w:lvl w:ilvl="0" w:tplc="0C090017">
      <w:start w:val="1"/>
      <w:numFmt w:val="lowerLetter"/>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8F41748"/>
    <w:multiLevelType w:val="hybridMultilevel"/>
    <w:tmpl w:val="EA5C8074"/>
    <w:lvl w:ilvl="0" w:tplc="3198040A">
      <w:start w:val="1"/>
      <w:numFmt w:val="decimal"/>
      <w:lvlText w:val="%1."/>
      <w:lvlJc w:val="left"/>
      <w:pPr>
        <w:ind w:left="360" w:hanging="360"/>
      </w:pPr>
      <w:rPr>
        <w:rFonts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2A90933"/>
    <w:multiLevelType w:val="hybridMultilevel"/>
    <w:tmpl w:val="12A0F422"/>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347DF1"/>
    <w:multiLevelType w:val="hybridMultilevel"/>
    <w:tmpl w:val="5B0C615C"/>
    <w:lvl w:ilvl="0" w:tplc="230E3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7961038"/>
    <w:multiLevelType w:val="hybridMultilevel"/>
    <w:tmpl w:val="46080A48"/>
    <w:lvl w:ilvl="0" w:tplc="A7D03EF6">
      <w:start w:val="1"/>
      <w:numFmt w:val="decimal"/>
      <w:lvlText w:val="%1."/>
      <w:lvlJc w:val="left"/>
      <w:pPr>
        <w:ind w:left="360" w:hanging="360"/>
      </w:pPr>
      <w:rPr>
        <w:rFonts w:hint="default"/>
        <w:i w:val="0"/>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7967D2D"/>
    <w:multiLevelType w:val="hybridMultilevel"/>
    <w:tmpl w:val="0CB245C2"/>
    <w:lvl w:ilvl="0" w:tplc="CCD6A9D4">
      <w:start w:val="1"/>
      <w:numFmt w:val="lowerLetter"/>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A847A2D"/>
    <w:multiLevelType w:val="hybridMultilevel"/>
    <w:tmpl w:val="EA5C8074"/>
    <w:lvl w:ilvl="0" w:tplc="3198040A">
      <w:start w:val="1"/>
      <w:numFmt w:val="decimal"/>
      <w:lvlText w:val="%1."/>
      <w:lvlJc w:val="left"/>
      <w:pPr>
        <w:ind w:left="360" w:hanging="360"/>
      </w:pPr>
      <w:rPr>
        <w:rFonts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97242621">
    <w:abstractNumId w:val="7"/>
  </w:num>
  <w:num w:numId="2" w16cid:durableId="1004626820">
    <w:abstractNumId w:val="9"/>
  </w:num>
  <w:num w:numId="3" w16cid:durableId="1321812665">
    <w:abstractNumId w:val="0"/>
  </w:num>
  <w:num w:numId="4" w16cid:durableId="70391733">
    <w:abstractNumId w:val="1"/>
  </w:num>
  <w:num w:numId="5" w16cid:durableId="901721253">
    <w:abstractNumId w:val="10"/>
  </w:num>
  <w:num w:numId="6" w16cid:durableId="1933466879">
    <w:abstractNumId w:val="5"/>
  </w:num>
  <w:num w:numId="7" w16cid:durableId="1118913635">
    <w:abstractNumId w:val="3"/>
  </w:num>
  <w:num w:numId="8" w16cid:durableId="771123135">
    <w:abstractNumId w:val="2"/>
  </w:num>
  <w:num w:numId="9" w16cid:durableId="1135754006">
    <w:abstractNumId w:val="6"/>
  </w:num>
  <w:num w:numId="10" w16cid:durableId="554047912">
    <w:abstractNumId w:val="11"/>
  </w:num>
  <w:num w:numId="11" w16cid:durableId="154880312">
    <w:abstractNumId w:val="8"/>
  </w:num>
  <w:num w:numId="12" w16cid:durableId="1667857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D2"/>
    <w:rsid w:val="0003558B"/>
    <w:rsid w:val="000371C0"/>
    <w:rsid w:val="00190172"/>
    <w:rsid w:val="001E6053"/>
    <w:rsid w:val="002328C5"/>
    <w:rsid w:val="00250304"/>
    <w:rsid w:val="0034384F"/>
    <w:rsid w:val="00387559"/>
    <w:rsid w:val="00403059"/>
    <w:rsid w:val="00455861"/>
    <w:rsid w:val="0046290D"/>
    <w:rsid w:val="0054119F"/>
    <w:rsid w:val="00566B6D"/>
    <w:rsid w:val="005C59C8"/>
    <w:rsid w:val="005E0C1E"/>
    <w:rsid w:val="005E24B4"/>
    <w:rsid w:val="00612A6B"/>
    <w:rsid w:val="00656898"/>
    <w:rsid w:val="00667459"/>
    <w:rsid w:val="007716E3"/>
    <w:rsid w:val="007D76D2"/>
    <w:rsid w:val="009151EF"/>
    <w:rsid w:val="00922091"/>
    <w:rsid w:val="00956D1F"/>
    <w:rsid w:val="00970787"/>
    <w:rsid w:val="009B7459"/>
    <w:rsid w:val="009D0F0E"/>
    <w:rsid w:val="00A720C0"/>
    <w:rsid w:val="00AF2CC7"/>
    <w:rsid w:val="00AF586B"/>
    <w:rsid w:val="00BA3DDF"/>
    <w:rsid w:val="00C3794D"/>
    <w:rsid w:val="00C81966"/>
    <w:rsid w:val="00D1572A"/>
    <w:rsid w:val="00D52B24"/>
    <w:rsid w:val="00DF366C"/>
    <w:rsid w:val="00E00142"/>
    <w:rsid w:val="00E36CA2"/>
    <w:rsid w:val="00EB6734"/>
    <w:rsid w:val="00EF6D1E"/>
    <w:rsid w:val="00F10EF5"/>
    <w:rsid w:val="00FD3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CD8C"/>
  <w15:docId w15:val="{6BF6FF5C-59A2-4438-AE7E-D9F83A4E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6E3"/>
    <w:rPr>
      <w:rFonts w:ascii="Tahoma" w:hAnsi="Tahoma" w:cs="Tahoma"/>
      <w:sz w:val="16"/>
      <w:szCs w:val="16"/>
    </w:rPr>
  </w:style>
  <w:style w:type="paragraph" w:styleId="ListParagraph">
    <w:name w:val="List Paragraph"/>
    <w:basedOn w:val="Normal"/>
    <w:uiPriority w:val="34"/>
    <w:qFormat/>
    <w:rsid w:val="007716E3"/>
    <w:pPr>
      <w:ind w:left="720"/>
      <w:contextualSpacing/>
    </w:pPr>
  </w:style>
  <w:style w:type="character" w:styleId="Hyperlink">
    <w:name w:val="Hyperlink"/>
    <w:basedOn w:val="DefaultParagraphFont"/>
    <w:uiPriority w:val="99"/>
    <w:unhideWhenUsed/>
    <w:rsid w:val="0003558B"/>
    <w:rPr>
      <w:color w:val="0000FF" w:themeColor="hyperlink"/>
      <w:u w:val="single"/>
    </w:rPr>
  </w:style>
  <w:style w:type="paragraph" w:styleId="Header">
    <w:name w:val="header"/>
    <w:basedOn w:val="Normal"/>
    <w:link w:val="HeaderChar"/>
    <w:uiPriority w:val="99"/>
    <w:unhideWhenUsed/>
    <w:rsid w:val="00A72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0C0"/>
  </w:style>
  <w:style w:type="paragraph" w:styleId="Footer">
    <w:name w:val="footer"/>
    <w:basedOn w:val="Normal"/>
    <w:link w:val="FooterChar"/>
    <w:uiPriority w:val="99"/>
    <w:unhideWhenUsed/>
    <w:rsid w:val="00A72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0C0"/>
  </w:style>
  <w:style w:type="character" w:styleId="FollowedHyperlink">
    <w:name w:val="FollowedHyperlink"/>
    <w:basedOn w:val="DefaultParagraphFont"/>
    <w:uiPriority w:val="99"/>
    <w:semiHidden/>
    <w:unhideWhenUsed/>
    <w:rsid w:val="009B7459"/>
    <w:rPr>
      <w:color w:val="800080" w:themeColor="followedHyperlink"/>
      <w:u w:val="single"/>
    </w:rPr>
  </w:style>
  <w:style w:type="paragraph" w:styleId="FootnoteText">
    <w:name w:val="footnote text"/>
    <w:basedOn w:val="Normal"/>
    <w:link w:val="FootnoteTextChar"/>
    <w:uiPriority w:val="99"/>
    <w:semiHidden/>
    <w:unhideWhenUsed/>
    <w:rsid w:val="00612A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A6B"/>
    <w:rPr>
      <w:sz w:val="20"/>
      <w:szCs w:val="20"/>
    </w:rPr>
  </w:style>
  <w:style w:type="character" w:styleId="FootnoteReference">
    <w:name w:val="footnote reference"/>
    <w:basedOn w:val="DefaultParagraphFont"/>
    <w:uiPriority w:val="99"/>
    <w:semiHidden/>
    <w:unhideWhenUsed/>
    <w:rsid w:val="00612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sh.wa.gov.au/Documents/Aquaculture/memp_document_template.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sh.wa.gov.au/Documents/Aquaculture/memp_guidance_statemen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sh.wa.gov.au/Sustainability-and-Environment/Aquatic-Biosecurity/Translocations-Moving-Live-Fish/Pages/Automated-Translocation-Proces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08F9156602447A86D23FEA289BF22" ma:contentTypeVersion="8" ma:contentTypeDescription="Create a new document." ma:contentTypeScope="" ma:versionID="05281f3950ff2eccc7bde56a779885db">
  <xsd:schema xmlns:xsd="http://www.w3.org/2001/XMLSchema" xmlns:xs="http://www.w3.org/2001/XMLSchema" xmlns:p="http://schemas.microsoft.com/office/2006/metadata/properties" xmlns:ns1="http://schemas.microsoft.com/sharepoint/v3" targetNamespace="http://schemas.microsoft.com/office/2006/metadata/properties" ma:root="true" ma:fieldsID="da7ca01bd03872ade8ba4d9a85e2e9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FF246-2F3C-4ED9-B548-8C92083CE8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90D4065-ECE2-482E-92E2-97214C19C4F7}">
  <ds:schemaRefs>
    <ds:schemaRef ds:uri="http://schemas.openxmlformats.org/officeDocument/2006/bibliography"/>
  </ds:schemaRefs>
</ds:datastoreItem>
</file>

<file path=customXml/itemProps3.xml><?xml version="1.0" encoding="utf-8"?>
<ds:datastoreItem xmlns:ds="http://schemas.openxmlformats.org/officeDocument/2006/customXml" ds:itemID="{B22DCCCE-4528-4D19-816F-704C11D7163D}">
  <ds:schemaRefs>
    <ds:schemaRef ds:uri="http://schemas.microsoft.com/sharepoint/v3/contenttype/forms"/>
  </ds:schemaRefs>
</ds:datastoreItem>
</file>

<file path=customXml/itemProps4.xml><?xml version="1.0" encoding="utf-8"?>
<ds:datastoreItem xmlns:ds="http://schemas.openxmlformats.org/officeDocument/2006/customXml" ds:itemID="{7F05316C-C108-46C5-9A62-086BA91F2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Fisheries</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Hartshorn</dc:creator>
  <cp:lastModifiedBy>Tina Thorne</cp:lastModifiedBy>
  <cp:revision>5</cp:revision>
  <cp:lastPrinted>2017-07-27T06:09:00Z</cp:lastPrinted>
  <dcterms:created xsi:type="dcterms:W3CDTF">2023-02-07T05:54:00Z</dcterms:created>
  <dcterms:modified xsi:type="dcterms:W3CDTF">2023-03-07T01:31:00Z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0x0101007FE08F9156602447A86D23FEA289BF22</vt:lpwstr>
  </property>
</Properties>
</file>